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02C5F" w14:textId="77777777" w:rsidR="00E34754" w:rsidRDefault="00E34754" w:rsidP="00A84C52">
      <w:pPr>
        <w:jc w:val="both"/>
        <w:rPr>
          <w:rFonts w:ascii="Tahoma" w:hAnsi="Tahoma" w:cs="Tahoma"/>
          <w:b/>
          <w:color w:val="005F5A"/>
        </w:rPr>
      </w:pPr>
    </w:p>
    <w:p w14:paraId="1072FD13" w14:textId="77777777" w:rsidR="00D61884" w:rsidRPr="00E34754" w:rsidRDefault="00237190" w:rsidP="00A84C52">
      <w:pPr>
        <w:jc w:val="both"/>
        <w:rPr>
          <w:rFonts w:ascii="Tahoma" w:eastAsia="Arial" w:hAnsi="Tahoma" w:cs="Tahoma"/>
        </w:rPr>
      </w:pPr>
      <w:r w:rsidRPr="00E34754">
        <w:rPr>
          <w:rFonts w:ascii="Tahoma" w:hAnsi="Tahoma" w:cs="Tahoma"/>
          <w:b/>
          <w:color w:val="005F5A"/>
        </w:rPr>
        <w:t xml:space="preserve">DECLARACION JURADA </w:t>
      </w:r>
      <w:r w:rsidR="006D2C65" w:rsidRPr="00E34754">
        <w:rPr>
          <w:rFonts w:ascii="Tahoma" w:hAnsi="Tahoma" w:cs="Tahoma"/>
          <w:b/>
          <w:color w:val="005F5A"/>
        </w:rPr>
        <w:t>COMUNICACIÓN A 7327 – PTOS 3.16.3.</w:t>
      </w:r>
      <w:r w:rsidR="00BA2EA3">
        <w:rPr>
          <w:rFonts w:ascii="Tahoma" w:hAnsi="Tahoma" w:cs="Tahoma"/>
          <w:b/>
          <w:color w:val="005F5A"/>
        </w:rPr>
        <w:t>3</w:t>
      </w:r>
      <w:r w:rsidR="006D2C65" w:rsidRPr="00E34754">
        <w:rPr>
          <w:rFonts w:ascii="Tahoma" w:hAnsi="Tahoma" w:cs="Tahoma"/>
          <w:b/>
          <w:color w:val="005F5A"/>
        </w:rPr>
        <w:t xml:space="preserve"> Y 3.16.3.</w:t>
      </w:r>
      <w:r w:rsidR="00BA2EA3">
        <w:rPr>
          <w:rFonts w:ascii="Tahoma" w:hAnsi="Tahoma" w:cs="Tahoma"/>
          <w:b/>
          <w:color w:val="005F5A"/>
        </w:rPr>
        <w:t>4</w:t>
      </w:r>
    </w:p>
    <w:p w14:paraId="26637D19" w14:textId="77777777" w:rsidR="00E34754" w:rsidRDefault="00E34754" w:rsidP="00D61884">
      <w:pPr>
        <w:jc w:val="right"/>
        <w:rPr>
          <w:rFonts w:ascii="Verdana" w:eastAsia="Arial" w:hAnsi="Verdana" w:cs="Arial"/>
        </w:rPr>
      </w:pPr>
    </w:p>
    <w:p w14:paraId="51C2EE97" w14:textId="77777777" w:rsidR="00D61884" w:rsidRPr="00E34754" w:rsidRDefault="00E34754" w:rsidP="00D61884">
      <w:pPr>
        <w:jc w:val="right"/>
        <w:rPr>
          <w:rFonts w:ascii="Verdana" w:eastAsia="Arial" w:hAnsi="Verdana" w:cs="Arial"/>
          <w:sz w:val="20"/>
          <w:szCs w:val="20"/>
        </w:rPr>
      </w:pPr>
      <w:r w:rsidRPr="00E34754">
        <w:rPr>
          <w:rFonts w:ascii="Verdana" w:eastAsia="Arial" w:hAnsi="Verdana" w:cs="Arial"/>
          <w:sz w:val="20"/>
          <w:szCs w:val="20"/>
        </w:rPr>
        <w:fldChar w:fldCharType="begin">
          <w:ffData>
            <w:name w:val=""/>
            <w:enabled/>
            <w:calcOnExit w:val="0"/>
            <w:textInput/>
          </w:ffData>
        </w:fldChar>
      </w:r>
      <w:r w:rsidRPr="00E34754">
        <w:rPr>
          <w:rFonts w:ascii="Verdana" w:eastAsia="Arial" w:hAnsi="Verdana" w:cs="Arial"/>
          <w:sz w:val="20"/>
          <w:szCs w:val="20"/>
        </w:rPr>
        <w:instrText xml:space="preserve"> FORMTEXT </w:instrText>
      </w:r>
      <w:r w:rsidRPr="00E34754">
        <w:rPr>
          <w:rFonts w:ascii="Verdana" w:eastAsia="Arial" w:hAnsi="Verdana" w:cs="Arial"/>
          <w:sz w:val="20"/>
          <w:szCs w:val="20"/>
        </w:rPr>
      </w:r>
      <w:r w:rsidRPr="00E34754">
        <w:rPr>
          <w:rFonts w:ascii="Verdana" w:eastAsia="Arial" w:hAnsi="Verdana" w:cs="Arial"/>
          <w:sz w:val="20"/>
          <w:szCs w:val="20"/>
        </w:rPr>
        <w:fldChar w:fldCharType="separate"/>
      </w:r>
      <w:bookmarkStart w:id="0" w:name="_GoBack"/>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bookmarkEnd w:id="0"/>
      <w:r w:rsidRPr="00E34754">
        <w:rPr>
          <w:rFonts w:ascii="Verdana" w:eastAsia="Arial" w:hAnsi="Verdana" w:cs="Arial"/>
          <w:sz w:val="20"/>
          <w:szCs w:val="20"/>
        </w:rPr>
        <w:fldChar w:fldCharType="end"/>
      </w:r>
      <w:r w:rsidR="00D61884" w:rsidRPr="00E34754">
        <w:rPr>
          <w:rFonts w:ascii="Verdana" w:eastAsia="Arial" w:hAnsi="Verdana" w:cs="Arial"/>
          <w:sz w:val="20"/>
          <w:szCs w:val="20"/>
        </w:rPr>
        <w:t xml:space="preserve">, </w:t>
      </w:r>
      <w:r w:rsidRPr="00E34754">
        <w:rPr>
          <w:rFonts w:ascii="Verdana" w:eastAsia="Arial" w:hAnsi="Verdana" w:cs="Arial"/>
          <w:sz w:val="20"/>
          <w:szCs w:val="20"/>
        </w:rPr>
        <w:fldChar w:fldCharType="begin">
          <w:ffData>
            <w:name w:val=""/>
            <w:enabled/>
            <w:calcOnExit w:val="0"/>
            <w:textInput/>
          </w:ffData>
        </w:fldChar>
      </w:r>
      <w:r w:rsidRPr="00E34754">
        <w:rPr>
          <w:rFonts w:ascii="Verdana" w:eastAsia="Arial" w:hAnsi="Verdana" w:cs="Arial"/>
          <w:sz w:val="20"/>
          <w:szCs w:val="20"/>
        </w:rPr>
        <w:instrText xml:space="preserve"> FORMTEXT </w:instrText>
      </w:r>
      <w:r w:rsidRPr="00E34754">
        <w:rPr>
          <w:rFonts w:ascii="Verdana" w:eastAsia="Arial" w:hAnsi="Verdana" w:cs="Arial"/>
          <w:sz w:val="20"/>
          <w:szCs w:val="20"/>
        </w:rPr>
      </w:r>
      <w:r w:rsidRPr="00E34754">
        <w:rPr>
          <w:rFonts w:ascii="Verdana" w:eastAsia="Arial" w:hAnsi="Verdana" w:cs="Arial"/>
          <w:sz w:val="20"/>
          <w:szCs w:val="20"/>
        </w:rPr>
        <w:fldChar w:fldCharType="separate"/>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fldChar w:fldCharType="end"/>
      </w:r>
      <w:r w:rsidR="00D61884" w:rsidRPr="00E34754">
        <w:rPr>
          <w:rFonts w:ascii="Verdana" w:eastAsia="Arial" w:hAnsi="Verdana" w:cs="Arial"/>
          <w:sz w:val="20"/>
          <w:szCs w:val="20"/>
        </w:rPr>
        <w:t>/</w:t>
      </w:r>
      <w:r w:rsidRPr="00E34754">
        <w:rPr>
          <w:rFonts w:ascii="Verdana" w:eastAsia="Arial" w:hAnsi="Verdana" w:cs="Arial"/>
          <w:sz w:val="20"/>
          <w:szCs w:val="20"/>
        </w:rPr>
        <w:fldChar w:fldCharType="begin">
          <w:ffData>
            <w:name w:val=""/>
            <w:enabled/>
            <w:calcOnExit w:val="0"/>
            <w:textInput/>
          </w:ffData>
        </w:fldChar>
      </w:r>
      <w:r w:rsidRPr="00E34754">
        <w:rPr>
          <w:rFonts w:ascii="Verdana" w:eastAsia="Arial" w:hAnsi="Verdana" w:cs="Arial"/>
          <w:sz w:val="20"/>
          <w:szCs w:val="20"/>
        </w:rPr>
        <w:instrText xml:space="preserve"> FORMTEXT </w:instrText>
      </w:r>
      <w:r w:rsidRPr="00E34754">
        <w:rPr>
          <w:rFonts w:ascii="Verdana" w:eastAsia="Arial" w:hAnsi="Verdana" w:cs="Arial"/>
          <w:sz w:val="20"/>
          <w:szCs w:val="20"/>
        </w:rPr>
      </w:r>
      <w:r w:rsidRPr="00E34754">
        <w:rPr>
          <w:rFonts w:ascii="Verdana" w:eastAsia="Arial" w:hAnsi="Verdana" w:cs="Arial"/>
          <w:sz w:val="20"/>
          <w:szCs w:val="20"/>
        </w:rPr>
        <w:fldChar w:fldCharType="separate"/>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fldChar w:fldCharType="end"/>
      </w:r>
      <w:r w:rsidR="00D61884" w:rsidRPr="00E34754">
        <w:rPr>
          <w:rFonts w:ascii="Verdana" w:eastAsia="Arial" w:hAnsi="Verdana" w:cs="Arial"/>
          <w:sz w:val="20"/>
          <w:szCs w:val="20"/>
        </w:rPr>
        <w:t>/</w:t>
      </w:r>
      <w:r w:rsidR="006A16A8" w:rsidRPr="00E34754">
        <w:rPr>
          <w:rFonts w:ascii="Verdana" w:eastAsia="Arial" w:hAnsi="Verdana" w:cs="Arial"/>
          <w:sz w:val="20"/>
          <w:szCs w:val="20"/>
        </w:rPr>
        <w:fldChar w:fldCharType="begin">
          <w:ffData>
            <w:name w:val=""/>
            <w:enabled/>
            <w:calcOnExit w:val="0"/>
            <w:textInput/>
          </w:ffData>
        </w:fldChar>
      </w:r>
      <w:r w:rsidR="006A16A8" w:rsidRPr="00E34754">
        <w:rPr>
          <w:rFonts w:ascii="Verdana" w:eastAsia="Arial" w:hAnsi="Verdana" w:cs="Arial"/>
          <w:sz w:val="20"/>
          <w:szCs w:val="20"/>
        </w:rPr>
        <w:instrText xml:space="preserve"> FORMTEXT </w:instrText>
      </w:r>
      <w:r w:rsidR="006A16A8" w:rsidRPr="00E34754">
        <w:rPr>
          <w:rFonts w:ascii="Verdana" w:eastAsia="Arial" w:hAnsi="Verdana" w:cs="Arial"/>
          <w:sz w:val="20"/>
          <w:szCs w:val="20"/>
        </w:rPr>
      </w:r>
      <w:r w:rsidR="006A16A8" w:rsidRPr="00E34754">
        <w:rPr>
          <w:rFonts w:ascii="Verdana" w:eastAsia="Arial" w:hAnsi="Verdana" w:cs="Arial"/>
          <w:sz w:val="20"/>
          <w:szCs w:val="20"/>
        </w:rPr>
        <w:fldChar w:fldCharType="separate"/>
      </w:r>
      <w:r w:rsidR="006A16A8" w:rsidRPr="00E34754">
        <w:rPr>
          <w:rFonts w:ascii="Verdana" w:eastAsia="Arial" w:hAnsi="Verdana" w:cs="Arial"/>
          <w:sz w:val="20"/>
          <w:szCs w:val="20"/>
        </w:rPr>
        <w:t> </w:t>
      </w:r>
      <w:r w:rsidR="006A16A8" w:rsidRPr="00E34754">
        <w:rPr>
          <w:rFonts w:ascii="Verdana" w:eastAsia="Arial" w:hAnsi="Verdana" w:cs="Arial"/>
          <w:sz w:val="20"/>
          <w:szCs w:val="20"/>
        </w:rPr>
        <w:t> </w:t>
      </w:r>
      <w:r w:rsidR="006A16A8" w:rsidRPr="00E34754">
        <w:rPr>
          <w:rFonts w:ascii="Verdana" w:eastAsia="Arial" w:hAnsi="Verdana" w:cs="Arial"/>
          <w:sz w:val="20"/>
          <w:szCs w:val="20"/>
        </w:rPr>
        <w:t> </w:t>
      </w:r>
      <w:r w:rsidR="006A16A8" w:rsidRPr="00E34754">
        <w:rPr>
          <w:rFonts w:ascii="Verdana" w:eastAsia="Arial" w:hAnsi="Verdana" w:cs="Arial"/>
          <w:sz w:val="20"/>
          <w:szCs w:val="20"/>
        </w:rPr>
        <w:t> </w:t>
      </w:r>
      <w:r w:rsidR="006A16A8" w:rsidRPr="00E34754">
        <w:rPr>
          <w:rFonts w:ascii="Verdana" w:eastAsia="Arial" w:hAnsi="Verdana" w:cs="Arial"/>
          <w:sz w:val="20"/>
          <w:szCs w:val="20"/>
        </w:rPr>
        <w:t> </w:t>
      </w:r>
      <w:r w:rsidR="006A16A8" w:rsidRPr="00E34754">
        <w:rPr>
          <w:rFonts w:ascii="Verdana" w:eastAsia="Arial" w:hAnsi="Verdana" w:cs="Arial"/>
          <w:sz w:val="20"/>
          <w:szCs w:val="20"/>
        </w:rPr>
        <w:fldChar w:fldCharType="end"/>
      </w:r>
    </w:p>
    <w:p w14:paraId="3E47EDC6" w14:textId="77777777" w:rsidR="00E10087" w:rsidRPr="00E34754" w:rsidRDefault="00E10087" w:rsidP="00E10087">
      <w:pPr>
        <w:pStyle w:val="Ttulo8"/>
        <w:rPr>
          <w:rFonts w:ascii="Verdana" w:eastAsia="Arial" w:hAnsi="Verdana" w:cs="Arial"/>
          <w:bCs w:val="0"/>
          <w:sz w:val="20"/>
          <w:szCs w:val="20"/>
          <w:lang w:val="es-AR" w:eastAsia="es-AR"/>
        </w:rPr>
      </w:pPr>
      <w:r w:rsidRPr="00E34754">
        <w:rPr>
          <w:rFonts w:ascii="Verdana" w:eastAsia="Arial" w:hAnsi="Verdana" w:cs="Arial"/>
          <w:bCs w:val="0"/>
          <w:sz w:val="20"/>
          <w:szCs w:val="20"/>
          <w:lang w:val="es-AR" w:eastAsia="es-AR"/>
        </w:rPr>
        <w:t>Al</w:t>
      </w:r>
    </w:p>
    <w:p w14:paraId="68799361" w14:textId="77777777" w:rsidR="00E10087" w:rsidRPr="00E34754" w:rsidRDefault="00E10087" w:rsidP="00E10087">
      <w:pPr>
        <w:pStyle w:val="Ttulo8"/>
        <w:rPr>
          <w:rFonts w:ascii="Verdana" w:eastAsia="Arial" w:hAnsi="Verdana" w:cs="Arial"/>
          <w:bCs w:val="0"/>
          <w:sz w:val="20"/>
          <w:szCs w:val="20"/>
          <w:lang w:val="es-AR" w:eastAsia="es-AR"/>
        </w:rPr>
      </w:pPr>
      <w:r w:rsidRPr="00E34754">
        <w:rPr>
          <w:rFonts w:ascii="Verdana" w:eastAsia="Arial" w:hAnsi="Verdana" w:cs="Arial"/>
          <w:bCs w:val="0"/>
          <w:sz w:val="20"/>
          <w:szCs w:val="20"/>
          <w:lang w:val="es-AR" w:eastAsia="es-AR"/>
        </w:rPr>
        <w:t>BANCO DE LA PCIA.DE CORDOBA S.A.</w:t>
      </w:r>
    </w:p>
    <w:p w14:paraId="1B17D0E6" w14:textId="77777777" w:rsidR="00E10087" w:rsidRPr="00E10087" w:rsidRDefault="00E10087" w:rsidP="00E10087">
      <w:pPr>
        <w:pStyle w:val="Ttulo1"/>
        <w:rPr>
          <w:rFonts w:ascii="Verdana" w:eastAsia="Arial" w:hAnsi="Verdana" w:cs="Arial"/>
          <w:sz w:val="22"/>
          <w:szCs w:val="22"/>
          <w:u w:val="none"/>
          <w:lang w:val="es-AR" w:eastAsia="es-AR"/>
        </w:rPr>
      </w:pPr>
      <w:r w:rsidRPr="00E34754">
        <w:rPr>
          <w:rFonts w:ascii="Verdana" w:eastAsia="Arial" w:hAnsi="Verdana" w:cs="Arial"/>
          <w:b/>
          <w:sz w:val="20"/>
          <w:szCs w:val="20"/>
          <w:u w:val="none"/>
          <w:lang w:val="es-AR" w:eastAsia="es-AR"/>
        </w:rPr>
        <w:t>Gerencia de Negocios Internacionales</w:t>
      </w:r>
      <w:r w:rsidRPr="00E10087">
        <w:rPr>
          <w:rFonts w:ascii="Verdana" w:eastAsia="Arial" w:hAnsi="Verdana" w:cs="Arial"/>
          <w:sz w:val="22"/>
          <w:szCs w:val="22"/>
          <w:u w:val="none"/>
          <w:lang w:val="es-AR" w:eastAsia="es-AR"/>
        </w:rPr>
        <w:t>:</w:t>
      </w:r>
    </w:p>
    <w:p w14:paraId="7BB5C72A" w14:textId="77777777" w:rsidR="00E10087" w:rsidRPr="00E10087" w:rsidRDefault="00E10087" w:rsidP="00E10087">
      <w:pPr>
        <w:pStyle w:val="Ttulo6"/>
        <w:jc w:val="right"/>
        <w:rPr>
          <w:rFonts w:ascii="Verdana" w:eastAsia="Arial" w:hAnsi="Verdana" w:cs="Arial"/>
          <w:b w:val="0"/>
          <w:sz w:val="22"/>
          <w:szCs w:val="22"/>
          <w:u w:val="none"/>
          <w:lang w:val="es-AR" w:eastAsia="es-AR"/>
        </w:rPr>
      </w:pPr>
    </w:p>
    <w:p w14:paraId="07A69EA2" w14:textId="77777777" w:rsidR="00E10087" w:rsidRPr="00E10087" w:rsidRDefault="00E10087" w:rsidP="00E10087">
      <w:pPr>
        <w:pStyle w:val="Ttulo6"/>
        <w:jc w:val="right"/>
        <w:rPr>
          <w:rFonts w:ascii="Verdana" w:eastAsia="Arial" w:hAnsi="Verdana" w:cs="Arial"/>
          <w:b w:val="0"/>
          <w:sz w:val="22"/>
          <w:szCs w:val="22"/>
          <w:u w:val="none"/>
          <w:lang w:val="es-AR" w:eastAsia="es-AR"/>
        </w:rPr>
      </w:pPr>
      <w:r w:rsidRPr="00E10087">
        <w:rPr>
          <w:rFonts w:ascii="Verdana" w:eastAsia="Arial" w:hAnsi="Verdana" w:cs="Arial"/>
          <w:b w:val="0"/>
          <w:sz w:val="22"/>
          <w:szCs w:val="22"/>
          <w:u w:val="none"/>
          <w:lang w:val="es-AR" w:eastAsia="es-AR"/>
        </w:rPr>
        <w:t xml:space="preserve">                                               </w:t>
      </w:r>
    </w:p>
    <w:p w14:paraId="1E205072" w14:textId="77777777" w:rsidR="00E10087" w:rsidRPr="00E34754" w:rsidRDefault="00E10087" w:rsidP="00E10087">
      <w:pPr>
        <w:spacing w:before="120"/>
        <w:jc w:val="both"/>
        <w:rPr>
          <w:rFonts w:ascii="Verdana" w:eastAsia="Arial" w:hAnsi="Verdana" w:cs="Arial"/>
          <w:sz w:val="20"/>
          <w:szCs w:val="20"/>
        </w:rPr>
      </w:pPr>
      <w:r w:rsidRPr="00E34754">
        <w:rPr>
          <w:rFonts w:ascii="Verdana" w:eastAsia="Arial" w:hAnsi="Verdana" w:cs="Arial"/>
          <w:sz w:val="20"/>
          <w:szCs w:val="20"/>
        </w:rPr>
        <w:t>De mi/nuestra mayor consideración:</w:t>
      </w:r>
    </w:p>
    <w:p w14:paraId="58BAE39A" w14:textId="4AD3D4D8" w:rsidR="00A84C52" w:rsidRDefault="00E10087" w:rsidP="00E10087">
      <w:pPr>
        <w:spacing w:before="120"/>
        <w:jc w:val="both"/>
        <w:rPr>
          <w:rFonts w:ascii="Verdana" w:eastAsia="Arial" w:hAnsi="Verdana" w:cs="Arial"/>
          <w:sz w:val="20"/>
          <w:szCs w:val="20"/>
        </w:rPr>
      </w:pPr>
      <w:r w:rsidRPr="00E34754">
        <w:rPr>
          <w:rFonts w:ascii="Verdana" w:eastAsia="Arial" w:hAnsi="Verdana" w:cs="Arial"/>
          <w:sz w:val="20"/>
          <w:szCs w:val="20"/>
        </w:rPr>
        <w:fldChar w:fldCharType="begin">
          <w:ffData>
            <w:name w:val=""/>
            <w:enabled/>
            <w:calcOnExit w:val="0"/>
            <w:textInput/>
          </w:ffData>
        </w:fldChar>
      </w:r>
      <w:r w:rsidRPr="00E34754">
        <w:rPr>
          <w:rFonts w:ascii="Verdana" w:eastAsia="Arial" w:hAnsi="Verdana" w:cs="Arial"/>
          <w:sz w:val="20"/>
          <w:szCs w:val="20"/>
        </w:rPr>
        <w:instrText xml:space="preserve"> FORMTEXT </w:instrText>
      </w:r>
      <w:r w:rsidRPr="00E34754">
        <w:rPr>
          <w:rFonts w:ascii="Verdana" w:eastAsia="Arial" w:hAnsi="Verdana" w:cs="Arial"/>
          <w:sz w:val="20"/>
          <w:szCs w:val="20"/>
        </w:rPr>
      </w:r>
      <w:r w:rsidRPr="00E34754">
        <w:rPr>
          <w:rFonts w:ascii="Verdana" w:eastAsia="Arial" w:hAnsi="Verdana" w:cs="Arial"/>
          <w:sz w:val="20"/>
          <w:szCs w:val="20"/>
        </w:rPr>
        <w:fldChar w:fldCharType="separate"/>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fldChar w:fldCharType="end"/>
      </w:r>
      <w:r w:rsidRPr="00E34754">
        <w:rPr>
          <w:rFonts w:ascii="Verdana" w:eastAsia="Arial" w:hAnsi="Verdana" w:cs="Arial"/>
          <w:sz w:val="20"/>
          <w:szCs w:val="20"/>
        </w:rPr>
        <w:t>, D.N.I.</w:t>
      </w:r>
      <w:r w:rsidRPr="00E34754">
        <w:rPr>
          <w:rFonts w:ascii="Verdana" w:eastAsia="Arial" w:hAnsi="Verdana" w:cs="Arial"/>
          <w:sz w:val="20"/>
          <w:szCs w:val="20"/>
        </w:rPr>
        <w:fldChar w:fldCharType="begin">
          <w:ffData>
            <w:name w:val=""/>
            <w:enabled/>
            <w:calcOnExit w:val="0"/>
            <w:textInput/>
          </w:ffData>
        </w:fldChar>
      </w:r>
      <w:r w:rsidRPr="00E34754">
        <w:rPr>
          <w:rFonts w:ascii="Verdana" w:eastAsia="Arial" w:hAnsi="Verdana" w:cs="Arial"/>
          <w:sz w:val="20"/>
          <w:szCs w:val="20"/>
        </w:rPr>
        <w:instrText xml:space="preserve"> FORMTEXT </w:instrText>
      </w:r>
      <w:r w:rsidRPr="00E34754">
        <w:rPr>
          <w:rFonts w:ascii="Verdana" w:eastAsia="Arial" w:hAnsi="Verdana" w:cs="Arial"/>
          <w:sz w:val="20"/>
          <w:szCs w:val="20"/>
        </w:rPr>
      </w:r>
      <w:r w:rsidRPr="00E34754">
        <w:rPr>
          <w:rFonts w:ascii="Verdana" w:eastAsia="Arial" w:hAnsi="Verdana" w:cs="Arial"/>
          <w:sz w:val="20"/>
          <w:szCs w:val="20"/>
        </w:rPr>
        <w:fldChar w:fldCharType="separate"/>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fldChar w:fldCharType="end"/>
      </w:r>
      <w:r w:rsidRPr="00E34754">
        <w:rPr>
          <w:rFonts w:ascii="Verdana" w:eastAsia="Arial" w:hAnsi="Verdana" w:cs="Arial"/>
          <w:sz w:val="20"/>
          <w:szCs w:val="20"/>
        </w:rPr>
        <w:t xml:space="preserve">, en nombre y representación de la Firma </w:t>
      </w:r>
      <w:r w:rsidRPr="00E34754">
        <w:rPr>
          <w:rFonts w:ascii="Verdana" w:eastAsia="Arial" w:hAnsi="Verdana" w:cs="Arial"/>
          <w:sz w:val="20"/>
          <w:szCs w:val="20"/>
        </w:rPr>
        <w:fldChar w:fldCharType="begin">
          <w:ffData>
            <w:name w:val=""/>
            <w:enabled/>
            <w:calcOnExit w:val="0"/>
            <w:textInput/>
          </w:ffData>
        </w:fldChar>
      </w:r>
      <w:r w:rsidRPr="00E34754">
        <w:rPr>
          <w:rFonts w:ascii="Verdana" w:eastAsia="Arial" w:hAnsi="Verdana" w:cs="Arial"/>
          <w:sz w:val="20"/>
          <w:szCs w:val="20"/>
        </w:rPr>
        <w:instrText xml:space="preserve"> FORMTEXT </w:instrText>
      </w:r>
      <w:r w:rsidRPr="00E34754">
        <w:rPr>
          <w:rFonts w:ascii="Verdana" w:eastAsia="Arial" w:hAnsi="Verdana" w:cs="Arial"/>
          <w:sz w:val="20"/>
          <w:szCs w:val="20"/>
        </w:rPr>
      </w:r>
      <w:r w:rsidRPr="00E34754">
        <w:rPr>
          <w:rFonts w:ascii="Verdana" w:eastAsia="Arial" w:hAnsi="Verdana" w:cs="Arial"/>
          <w:sz w:val="20"/>
          <w:szCs w:val="20"/>
        </w:rPr>
        <w:fldChar w:fldCharType="separate"/>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fldChar w:fldCharType="end"/>
      </w:r>
      <w:r w:rsidRPr="00E34754">
        <w:rPr>
          <w:rFonts w:ascii="Verdana" w:eastAsia="Arial" w:hAnsi="Verdana" w:cs="Arial"/>
          <w:sz w:val="20"/>
          <w:szCs w:val="20"/>
        </w:rPr>
        <w:t xml:space="preserve">, en adelante LA FIRMA, CUIT </w:t>
      </w:r>
      <w:r w:rsidRPr="00E34754">
        <w:rPr>
          <w:rFonts w:ascii="Verdana" w:eastAsia="Arial" w:hAnsi="Verdana" w:cs="Arial"/>
          <w:sz w:val="20"/>
          <w:szCs w:val="20"/>
        </w:rPr>
        <w:fldChar w:fldCharType="begin">
          <w:ffData>
            <w:name w:val=""/>
            <w:enabled/>
            <w:calcOnExit w:val="0"/>
            <w:textInput/>
          </w:ffData>
        </w:fldChar>
      </w:r>
      <w:r w:rsidRPr="00E34754">
        <w:rPr>
          <w:rFonts w:ascii="Verdana" w:eastAsia="Arial" w:hAnsi="Verdana" w:cs="Arial"/>
          <w:sz w:val="20"/>
          <w:szCs w:val="20"/>
        </w:rPr>
        <w:instrText xml:space="preserve"> FORMTEXT </w:instrText>
      </w:r>
      <w:r w:rsidRPr="00E34754">
        <w:rPr>
          <w:rFonts w:ascii="Verdana" w:eastAsia="Arial" w:hAnsi="Verdana" w:cs="Arial"/>
          <w:sz w:val="20"/>
          <w:szCs w:val="20"/>
        </w:rPr>
      </w:r>
      <w:r w:rsidRPr="00E34754">
        <w:rPr>
          <w:rFonts w:ascii="Verdana" w:eastAsia="Arial" w:hAnsi="Verdana" w:cs="Arial"/>
          <w:sz w:val="20"/>
          <w:szCs w:val="20"/>
        </w:rPr>
        <w:fldChar w:fldCharType="separate"/>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t> </w:t>
      </w:r>
      <w:r w:rsidRPr="00E34754">
        <w:rPr>
          <w:rFonts w:ascii="Verdana" w:eastAsia="Arial" w:hAnsi="Verdana" w:cs="Arial"/>
          <w:sz w:val="20"/>
          <w:szCs w:val="20"/>
        </w:rPr>
        <w:fldChar w:fldCharType="end"/>
      </w:r>
      <w:r w:rsidRPr="00E34754">
        <w:rPr>
          <w:rFonts w:ascii="Verdana" w:eastAsia="Arial" w:hAnsi="Verdana" w:cs="Arial"/>
          <w:sz w:val="20"/>
          <w:szCs w:val="20"/>
        </w:rPr>
        <w:t xml:space="preserve">, y con facultades suficientes para otorgar la presente, a los fines de solicitar el acceso al mercado de cambios y en </w:t>
      </w:r>
      <w:r w:rsidR="00A84C52" w:rsidRPr="00E34754">
        <w:rPr>
          <w:rFonts w:ascii="Verdana" w:eastAsia="Arial" w:hAnsi="Verdana" w:cs="Arial"/>
          <w:sz w:val="20"/>
          <w:szCs w:val="20"/>
        </w:rPr>
        <w:t>cumplimiento de lo dispuesto por la</w:t>
      </w:r>
      <w:r w:rsidR="006616DE">
        <w:rPr>
          <w:rFonts w:ascii="Verdana" w:eastAsia="Arial" w:hAnsi="Verdana" w:cs="Arial"/>
          <w:sz w:val="20"/>
          <w:szCs w:val="20"/>
        </w:rPr>
        <w:t>s</w:t>
      </w:r>
      <w:r w:rsidR="00A84C52" w:rsidRPr="00E34754">
        <w:rPr>
          <w:rFonts w:ascii="Verdana" w:eastAsia="Arial" w:hAnsi="Verdana" w:cs="Arial"/>
          <w:sz w:val="20"/>
          <w:szCs w:val="20"/>
        </w:rPr>
        <w:t xml:space="preserve"> Comunicaci</w:t>
      </w:r>
      <w:r w:rsidR="006616DE">
        <w:rPr>
          <w:rFonts w:ascii="Verdana" w:eastAsia="Arial" w:hAnsi="Verdana" w:cs="Arial"/>
          <w:sz w:val="20"/>
          <w:szCs w:val="20"/>
        </w:rPr>
        <w:t>o</w:t>
      </w:r>
      <w:r w:rsidR="00A84C52" w:rsidRPr="00E34754">
        <w:rPr>
          <w:rFonts w:ascii="Verdana" w:eastAsia="Arial" w:hAnsi="Verdana" w:cs="Arial"/>
          <w:sz w:val="20"/>
          <w:szCs w:val="20"/>
        </w:rPr>
        <w:t>n</w:t>
      </w:r>
      <w:r w:rsidR="006616DE">
        <w:rPr>
          <w:rFonts w:ascii="Verdana" w:eastAsia="Arial" w:hAnsi="Verdana" w:cs="Arial"/>
          <w:sz w:val="20"/>
          <w:szCs w:val="20"/>
        </w:rPr>
        <w:t>es</w:t>
      </w:r>
      <w:r w:rsidR="00A84C52" w:rsidRPr="00E34754">
        <w:rPr>
          <w:rFonts w:ascii="Verdana" w:eastAsia="Arial" w:hAnsi="Verdana" w:cs="Arial"/>
          <w:sz w:val="20"/>
          <w:szCs w:val="20"/>
        </w:rPr>
        <w:t xml:space="preserve"> A 7327</w:t>
      </w:r>
      <w:r w:rsidR="00B113C8">
        <w:rPr>
          <w:rFonts w:ascii="Verdana" w:eastAsia="Arial" w:hAnsi="Verdana" w:cs="Arial"/>
          <w:sz w:val="20"/>
          <w:szCs w:val="20"/>
        </w:rPr>
        <w:t>, A</w:t>
      </w:r>
      <w:r w:rsidR="00465373">
        <w:rPr>
          <w:rFonts w:ascii="Verdana" w:eastAsia="Arial" w:hAnsi="Verdana" w:cs="Arial"/>
          <w:sz w:val="20"/>
          <w:szCs w:val="20"/>
        </w:rPr>
        <w:t xml:space="preserve"> </w:t>
      </w:r>
      <w:r w:rsidR="00B113C8">
        <w:rPr>
          <w:rFonts w:ascii="Verdana" w:eastAsia="Arial" w:hAnsi="Verdana" w:cs="Arial"/>
          <w:sz w:val="20"/>
          <w:szCs w:val="20"/>
        </w:rPr>
        <w:t>7766 y A</w:t>
      </w:r>
      <w:r w:rsidR="00465373">
        <w:rPr>
          <w:rFonts w:ascii="Verdana" w:eastAsia="Arial" w:hAnsi="Verdana" w:cs="Arial"/>
          <w:sz w:val="20"/>
          <w:szCs w:val="20"/>
        </w:rPr>
        <w:t xml:space="preserve"> </w:t>
      </w:r>
      <w:r w:rsidR="00B113C8">
        <w:rPr>
          <w:rFonts w:ascii="Verdana" w:eastAsia="Arial" w:hAnsi="Verdana" w:cs="Arial"/>
          <w:sz w:val="20"/>
          <w:szCs w:val="20"/>
        </w:rPr>
        <w:t>7772, complementarias y modificatorias</w:t>
      </w:r>
      <w:r w:rsidR="00A84C52" w:rsidRPr="00E34754">
        <w:rPr>
          <w:rFonts w:ascii="Verdana" w:eastAsia="Arial" w:hAnsi="Verdana" w:cs="Arial"/>
          <w:sz w:val="20"/>
          <w:szCs w:val="20"/>
        </w:rPr>
        <w:t xml:space="preserve"> del BCRA, informo/informamos a continuación, el detalle de las personas humanas o jurídicas que ejercen una relación de control directo (en los términos descriptos en el punto 1.2.2.1. de las normas de “Grandes exposiciones al riesgo de crédito”), sobre </w:t>
      </w:r>
      <w:r w:rsidRPr="00E34754">
        <w:rPr>
          <w:rFonts w:ascii="Verdana" w:eastAsia="Arial" w:hAnsi="Verdana" w:cs="Arial"/>
          <w:sz w:val="20"/>
          <w:szCs w:val="20"/>
        </w:rPr>
        <w:t xml:space="preserve">LA </w:t>
      </w:r>
      <w:r w:rsidR="00A84C52" w:rsidRPr="00E34754">
        <w:rPr>
          <w:rFonts w:ascii="Verdana" w:eastAsia="Arial" w:hAnsi="Verdana" w:cs="Arial"/>
          <w:sz w:val="20"/>
          <w:szCs w:val="20"/>
        </w:rPr>
        <w:t>FIRMA</w:t>
      </w:r>
      <w:r w:rsidR="00056C1B">
        <w:rPr>
          <w:rFonts w:ascii="Verdana" w:eastAsia="Arial" w:hAnsi="Verdana" w:cs="Arial"/>
          <w:sz w:val="20"/>
          <w:szCs w:val="20"/>
        </w:rPr>
        <w:t xml:space="preserve"> y de otras personas jurídicas con las que integra un mismo grupo económico</w:t>
      </w:r>
      <w:r w:rsidR="00A84C52" w:rsidRPr="00E34754">
        <w:rPr>
          <w:rFonts w:ascii="Verdana" w:eastAsia="Arial" w:hAnsi="Verdana" w:cs="Arial"/>
          <w:sz w:val="20"/>
          <w:szCs w:val="20"/>
        </w:rPr>
        <w:t>.</w:t>
      </w:r>
      <w:r w:rsidR="00056C1B">
        <w:rPr>
          <w:rFonts w:ascii="Verdana" w:eastAsia="Arial" w:hAnsi="Verdana" w:cs="Arial"/>
          <w:sz w:val="20"/>
          <w:szCs w:val="20"/>
        </w:rPr>
        <w:t xml:space="preserve"> Deben ser considerados como integrantes de un mismo grupo económico las empresas que compartan una relación de control del tipo definido en los puntos 1.2.1.1 y 1.2.2.1 de las normas de “Grandes exposiciones al riesgo de crédito”.</w:t>
      </w:r>
      <w:r w:rsidR="00A84C52" w:rsidRPr="00E34754">
        <w:rPr>
          <w:rFonts w:ascii="Verdana" w:eastAsia="Arial" w:hAnsi="Verdana" w:cs="Arial"/>
          <w:sz w:val="20"/>
          <w:szCs w:val="20"/>
        </w:rPr>
        <w:t xml:space="preserve"> </w:t>
      </w:r>
    </w:p>
    <w:p w14:paraId="0A7E1282" w14:textId="77777777" w:rsidR="00056C1B" w:rsidRPr="00E34754" w:rsidRDefault="00056C1B" w:rsidP="00E10087">
      <w:pPr>
        <w:spacing w:before="120"/>
        <w:jc w:val="both"/>
        <w:rPr>
          <w:rFonts w:ascii="Verdana" w:eastAsia="Arial" w:hAnsi="Verdana" w:cs="Arial"/>
          <w:sz w:val="20"/>
          <w:szCs w:val="20"/>
        </w:rPr>
      </w:pPr>
    </w:p>
    <w:tbl>
      <w:tblPr>
        <w:tblW w:w="0" w:type="auto"/>
        <w:tblCellMar>
          <w:left w:w="0" w:type="dxa"/>
          <w:right w:w="0" w:type="dxa"/>
        </w:tblCellMar>
        <w:tblLook w:val="04A0" w:firstRow="1" w:lastRow="0" w:firstColumn="1" w:lastColumn="0" w:noHBand="0" w:noVBand="1"/>
      </w:tblPr>
      <w:tblGrid>
        <w:gridCol w:w="2827"/>
        <w:gridCol w:w="2828"/>
        <w:gridCol w:w="2829"/>
      </w:tblGrid>
      <w:tr w:rsidR="00421EAE" w:rsidRPr="00E34754" w14:paraId="607B6A9A" w14:textId="77777777" w:rsidTr="00E34754">
        <w:tc>
          <w:tcPr>
            <w:tcW w:w="2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BA8202" w14:textId="77777777" w:rsidR="00421EAE" w:rsidRPr="00E34754" w:rsidRDefault="00421EAE">
            <w:pPr>
              <w:spacing w:before="120"/>
              <w:jc w:val="both"/>
              <w:rPr>
                <w:rFonts w:ascii="Verdana" w:eastAsiaTheme="minorHAnsi" w:hAnsi="Verdana" w:cs="Times New Roman"/>
                <w:sz w:val="20"/>
                <w:szCs w:val="20"/>
                <w:lang w:eastAsia="en-US"/>
              </w:rPr>
            </w:pPr>
            <w:r w:rsidRPr="00E34754">
              <w:rPr>
                <w:rFonts w:ascii="Verdana" w:hAnsi="Verdana"/>
                <w:sz w:val="20"/>
                <w:szCs w:val="20"/>
                <w:lang w:eastAsia="en-US"/>
              </w:rPr>
              <w:t>RAZON SOCIAL o apellido y nombre</w:t>
            </w:r>
          </w:p>
        </w:tc>
        <w:tc>
          <w:tcPr>
            <w:tcW w:w="28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1A5241" w14:textId="77777777" w:rsidR="00421EAE" w:rsidRPr="00E34754" w:rsidRDefault="00A03789">
            <w:pPr>
              <w:spacing w:before="120"/>
              <w:jc w:val="both"/>
              <w:rPr>
                <w:rFonts w:ascii="Verdana" w:hAnsi="Verdana"/>
                <w:sz w:val="20"/>
                <w:szCs w:val="20"/>
                <w:lang w:eastAsia="en-US"/>
              </w:rPr>
            </w:pPr>
            <w:r w:rsidRPr="00E34754">
              <w:rPr>
                <w:rFonts w:ascii="Verdana" w:hAnsi="Verdana"/>
                <w:sz w:val="20"/>
                <w:szCs w:val="20"/>
                <w:lang w:eastAsia="en-US"/>
              </w:rPr>
              <w:t>Identificación</w:t>
            </w:r>
            <w:r w:rsidR="00421EAE" w:rsidRPr="00E34754">
              <w:rPr>
                <w:rFonts w:ascii="Verdana" w:hAnsi="Verdana"/>
                <w:sz w:val="20"/>
                <w:szCs w:val="20"/>
                <w:lang w:eastAsia="en-US"/>
              </w:rPr>
              <w:t xml:space="preserve"> tributaria de la persona física o jurídica residente o de su país de residencia</w:t>
            </w:r>
          </w:p>
        </w:tc>
        <w:tc>
          <w:tcPr>
            <w:tcW w:w="2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D2650C" w14:textId="77777777" w:rsidR="00421EAE" w:rsidRPr="00E34754" w:rsidRDefault="00421EAE">
            <w:pPr>
              <w:spacing w:before="120"/>
              <w:jc w:val="both"/>
              <w:rPr>
                <w:rFonts w:ascii="Verdana" w:hAnsi="Verdana"/>
                <w:sz w:val="20"/>
                <w:szCs w:val="20"/>
                <w:lang w:eastAsia="en-US"/>
              </w:rPr>
            </w:pPr>
            <w:r w:rsidRPr="00E34754">
              <w:rPr>
                <w:rFonts w:ascii="Verdana" w:hAnsi="Verdana"/>
                <w:sz w:val="20"/>
                <w:szCs w:val="20"/>
                <w:lang w:eastAsia="en-US"/>
              </w:rPr>
              <w:t>Observación (tipo de relación)</w:t>
            </w:r>
          </w:p>
        </w:tc>
      </w:tr>
      <w:tr w:rsidR="00E34754" w:rsidRPr="00E34754" w14:paraId="01B5E8E9" w14:textId="77777777" w:rsidTr="00E34754">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B58FB3" w14:textId="77777777" w:rsidR="00E34754" w:rsidRDefault="00E34754" w:rsidP="00E34754">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4556CC99" w14:textId="77777777" w:rsidR="00E34754" w:rsidRDefault="00E34754" w:rsidP="00E34754">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2DF3EC1D" w14:textId="77777777" w:rsidR="00E34754" w:rsidRDefault="00E34754" w:rsidP="00E34754">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r>
      <w:tr w:rsidR="00E34754" w:rsidRPr="00E34754" w14:paraId="5459996F" w14:textId="77777777" w:rsidTr="00E34754">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B4D3FD" w14:textId="77777777" w:rsidR="00E34754" w:rsidRDefault="00E34754" w:rsidP="00E34754">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4635643C" w14:textId="77777777" w:rsidR="00E34754" w:rsidRDefault="00E34754" w:rsidP="00E34754">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09531BAE" w14:textId="77777777" w:rsidR="00E34754" w:rsidRDefault="00E34754" w:rsidP="00E34754">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r>
      <w:tr w:rsidR="000D636A" w:rsidRPr="00E34754" w14:paraId="621B63D5" w14:textId="77777777" w:rsidTr="00E34754">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600C26"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5BBEB298"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3DD6522D"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r>
      <w:tr w:rsidR="000D636A" w:rsidRPr="00E34754" w14:paraId="2D034A01" w14:textId="77777777" w:rsidTr="00E34754">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D1DA43"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40AF2E28"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1B8A8B00"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r>
      <w:tr w:rsidR="000D636A" w:rsidRPr="00E34754" w14:paraId="46CAA409" w14:textId="77777777" w:rsidTr="00E34754">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ADB62"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56FF2254"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14D4E7BB"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r>
      <w:tr w:rsidR="000D636A" w:rsidRPr="00E34754" w14:paraId="6C669293" w14:textId="77777777" w:rsidTr="00E34754">
        <w:tc>
          <w:tcPr>
            <w:tcW w:w="2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3C276"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8" w:type="dxa"/>
            <w:tcBorders>
              <w:top w:val="nil"/>
              <w:left w:val="nil"/>
              <w:bottom w:val="single" w:sz="8" w:space="0" w:color="auto"/>
              <w:right w:val="single" w:sz="8" w:space="0" w:color="auto"/>
            </w:tcBorders>
            <w:tcMar>
              <w:top w:w="0" w:type="dxa"/>
              <w:left w:w="108" w:type="dxa"/>
              <w:bottom w:w="0" w:type="dxa"/>
              <w:right w:w="108" w:type="dxa"/>
            </w:tcMar>
          </w:tcPr>
          <w:p w14:paraId="164816DD"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c>
          <w:tcPr>
            <w:tcW w:w="2829" w:type="dxa"/>
            <w:tcBorders>
              <w:top w:val="nil"/>
              <w:left w:val="nil"/>
              <w:bottom w:val="single" w:sz="8" w:space="0" w:color="auto"/>
              <w:right w:val="single" w:sz="8" w:space="0" w:color="auto"/>
            </w:tcBorders>
            <w:tcMar>
              <w:top w:w="0" w:type="dxa"/>
              <w:left w:w="108" w:type="dxa"/>
              <w:bottom w:w="0" w:type="dxa"/>
              <w:right w:w="108" w:type="dxa"/>
            </w:tcMar>
          </w:tcPr>
          <w:p w14:paraId="66A1E8A3" w14:textId="77777777" w:rsidR="000D636A" w:rsidRDefault="000D636A" w:rsidP="000D636A">
            <w:r w:rsidRPr="00A827B2">
              <w:rPr>
                <w:rFonts w:ascii="Verdana" w:eastAsia="Arial" w:hAnsi="Verdana" w:cs="Arial"/>
                <w:sz w:val="20"/>
                <w:szCs w:val="20"/>
              </w:rPr>
              <w:fldChar w:fldCharType="begin">
                <w:ffData>
                  <w:name w:val=""/>
                  <w:enabled/>
                  <w:calcOnExit w:val="0"/>
                  <w:textInput/>
                </w:ffData>
              </w:fldChar>
            </w:r>
            <w:r w:rsidRPr="00A827B2">
              <w:rPr>
                <w:rFonts w:ascii="Verdana" w:eastAsia="Arial" w:hAnsi="Verdana" w:cs="Arial"/>
                <w:sz w:val="20"/>
                <w:szCs w:val="20"/>
              </w:rPr>
              <w:instrText xml:space="preserve"> FORMTEXT </w:instrText>
            </w:r>
            <w:r w:rsidRPr="00A827B2">
              <w:rPr>
                <w:rFonts w:ascii="Verdana" w:eastAsia="Arial" w:hAnsi="Verdana" w:cs="Arial"/>
                <w:sz w:val="20"/>
                <w:szCs w:val="20"/>
              </w:rPr>
            </w:r>
            <w:r w:rsidRPr="00A827B2">
              <w:rPr>
                <w:rFonts w:ascii="Verdana" w:eastAsia="Arial" w:hAnsi="Verdana" w:cs="Arial"/>
                <w:sz w:val="20"/>
                <w:szCs w:val="20"/>
              </w:rPr>
              <w:fldChar w:fldCharType="separate"/>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t> </w:t>
            </w:r>
            <w:r w:rsidRPr="00A827B2">
              <w:rPr>
                <w:rFonts w:ascii="Verdana" w:eastAsia="Arial" w:hAnsi="Verdana" w:cs="Arial"/>
                <w:sz w:val="20"/>
                <w:szCs w:val="20"/>
              </w:rPr>
              <w:fldChar w:fldCharType="end"/>
            </w:r>
          </w:p>
        </w:tc>
      </w:tr>
    </w:tbl>
    <w:p w14:paraId="3611F7AE" w14:textId="77777777" w:rsidR="000D636A" w:rsidRDefault="000D636A" w:rsidP="000D636A">
      <w:pPr>
        <w:jc w:val="both"/>
        <w:rPr>
          <w:rFonts w:ascii="Verdana" w:eastAsia="Arial" w:hAnsi="Verdana" w:cs="Arial"/>
          <w:sz w:val="20"/>
          <w:szCs w:val="20"/>
        </w:rPr>
      </w:pPr>
    </w:p>
    <w:p w14:paraId="4CCB1767" w14:textId="77777777" w:rsidR="00056C1B" w:rsidRDefault="00056C1B" w:rsidP="000D636A">
      <w:pPr>
        <w:jc w:val="both"/>
        <w:rPr>
          <w:rFonts w:ascii="Verdana" w:eastAsia="Arial" w:hAnsi="Verdana" w:cs="Arial"/>
          <w:sz w:val="20"/>
          <w:szCs w:val="20"/>
        </w:rPr>
      </w:pPr>
    </w:p>
    <w:p w14:paraId="245FA218" w14:textId="77777777" w:rsidR="003E05A7" w:rsidRDefault="003E05A7" w:rsidP="000D636A">
      <w:pPr>
        <w:jc w:val="both"/>
        <w:rPr>
          <w:rFonts w:ascii="Verdana" w:eastAsia="Arial" w:hAnsi="Verdana" w:cs="Arial"/>
          <w:sz w:val="20"/>
          <w:szCs w:val="20"/>
        </w:rPr>
      </w:pPr>
    </w:p>
    <w:p w14:paraId="6A57A5CD" w14:textId="715EA077" w:rsidR="00917B3A" w:rsidRPr="00A23375" w:rsidRDefault="00D61884" w:rsidP="00A23375">
      <w:pPr>
        <w:pStyle w:val="Prrafodelista"/>
        <w:numPr>
          <w:ilvl w:val="0"/>
          <w:numId w:val="4"/>
        </w:numPr>
        <w:jc w:val="both"/>
        <w:rPr>
          <w:rFonts w:ascii="Verdana" w:eastAsia="Arial" w:hAnsi="Verdana" w:cs="Arial"/>
          <w:sz w:val="20"/>
          <w:szCs w:val="20"/>
        </w:rPr>
      </w:pPr>
      <w:r w:rsidRPr="00A23375">
        <w:rPr>
          <w:rFonts w:ascii="Verdana" w:eastAsia="Arial" w:hAnsi="Verdana" w:cs="Arial"/>
          <w:sz w:val="20"/>
          <w:szCs w:val="20"/>
        </w:rPr>
        <w:lastRenderedPageBreak/>
        <w:t xml:space="preserve">Asimismo, manifiesto/manifestamos en carácter de Declaración Jurada que en el día en que solicita el acceso al mercado y </w:t>
      </w:r>
      <w:r w:rsidR="00175EFA" w:rsidRPr="00A23375">
        <w:rPr>
          <w:rFonts w:ascii="Verdana" w:eastAsia="Arial" w:hAnsi="Verdana" w:cs="Arial"/>
          <w:sz w:val="20"/>
          <w:szCs w:val="20"/>
        </w:rPr>
        <w:t xml:space="preserve">en los 180 (ciento ochenta) días corridos anteriores, </w:t>
      </w:r>
      <w:r w:rsidR="00E10087" w:rsidRPr="00A23375">
        <w:rPr>
          <w:rFonts w:ascii="Verdana" w:eastAsia="Arial" w:hAnsi="Verdana" w:cs="Arial"/>
          <w:sz w:val="20"/>
          <w:szCs w:val="20"/>
        </w:rPr>
        <w:t xml:space="preserve">LA FIRMA </w:t>
      </w:r>
      <w:r w:rsidRPr="00A23375">
        <w:rPr>
          <w:rFonts w:ascii="Verdana" w:eastAsia="Arial" w:hAnsi="Verdana" w:cs="Arial"/>
          <w:sz w:val="20"/>
          <w:szCs w:val="20"/>
        </w:rPr>
        <w:t>no ha entregado en el país fondos en moneda local ni otros activos locales líquidos</w:t>
      </w:r>
      <w:r w:rsidR="001B1B16" w:rsidRPr="00A23375">
        <w:rPr>
          <w:rFonts w:ascii="Verdana" w:eastAsia="Arial" w:hAnsi="Verdana" w:cs="Arial"/>
          <w:sz w:val="20"/>
          <w:szCs w:val="20"/>
        </w:rPr>
        <w:t xml:space="preserve"> –excepto fondos en moneda extranjera depositados en entidades financieras locales-,</w:t>
      </w:r>
      <w:r w:rsidRPr="00A23375">
        <w:rPr>
          <w:rFonts w:ascii="Verdana" w:eastAsia="Arial" w:hAnsi="Verdana" w:cs="Arial"/>
          <w:sz w:val="20"/>
          <w:szCs w:val="20"/>
        </w:rPr>
        <w:t xml:space="preserve"> a ninguna persona humana o jurídica que ejerza una relación de control directo sobre ella,</w:t>
      </w:r>
      <w:r w:rsidR="00D60702" w:rsidRPr="00A23375">
        <w:rPr>
          <w:rFonts w:ascii="Verdana" w:eastAsia="Arial" w:hAnsi="Verdana" w:cs="Arial"/>
          <w:sz w:val="20"/>
          <w:szCs w:val="20"/>
        </w:rPr>
        <w:t xml:space="preserve"> o a otras empresas con las que integre un mismo grupo económico,</w:t>
      </w:r>
      <w:r w:rsidRPr="00A23375">
        <w:rPr>
          <w:rFonts w:ascii="Verdana" w:eastAsia="Arial" w:hAnsi="Verdana" w:cs="Arial"/>
          <w:sz w:val="20"/>
          <w:szCs w:val="20"/>
        </w:rPr>
        <w:t xml:space="preserve"> salvo aquellos directamente asociados a operaciones habituales </w:t>
      </w:r>
      <w:r w:rsidR="001B1B16" w:rsidRPr="00A23375">
        <w:rPr>
          <w:rFonts w:ascii="Verdana" w:eastAsia="Arial" w:hAnsi="Verdana" w:cs="Arial"/>
          <w:sz w:val="20"/>
          <w:szCs w:val="20"/>
        </w:rPr>
        <w:t xml:space="preserve">entre residentes </w:t>
      </w:r>
      <w:r w:rsidRPr="00A23375">
        <w:rPr>
          <w:rFonts w:ascii="Verdana" w:eastAsia="Arial" w:hAnsi="Verdana" w:cs="Arial"/>
          <w:sz w:val="20"/>
          <w:szCs w:val="20"/>
        </w:rPr>
        <w:t>de adquisición de bienes y/o servicios.</w:t>
      </w:r>
    </w:p>
    <w:p w14:paraId="3675CFE9" w14:textId="3B9947EC" w:rsidR="00EB6693" w:rsidRPr="00F46187" w:rsidRDefault="00F4075A" w:rsidP="000D636A">
      <w:pPr>
        <w:jc w:val="both"/>
        <w:rPr>
          <w:rFonts w:ascii="Verdana" w:hAnsi="Verdana"/>
          <w:sz w:val="20"/>
          <w:szCs w:val="20"/>
        </w:rPr>
      </w:pPr>
      <w:r>
        <w:rPr>
          <w:rFonts w:ascii="Verdana" w:hAnsi="Verdana"/>
          <w:sz w:val="20"/>
          <w:szCs w:val="20"/>
        </w:rPr>
        <w:t>Tom</w:t>
      </w:r>
      <w:r w:rsidR="00465373">
        <w:rPr>
          <w:rFonts w:ascii="Verdana" w:hAnsi="Verdana"/>
          <w:sz w:val="20"/>
          <w:szCs w:val="20"/>
        </w:rPr>
        <w:t>o/tom</w:t>
      </w:r>
      <w:r>
        <w:rPr>
          <w:rFonts w:ascii="Verdana" w:hAnsi="Verdana"/>
          <w:sz w:val="20"/>
          <w:szCs w:val="20"/>
        </w:rPr>
        <w:t>amos conocimiento que e</w:t>
      </w:r>
      <w:r w:rsidR="001545AC" w:rsidRPr="00433DCE">
        <w:rPr>
          <w:rFonts w:ascii="Verdana" w:hAnsi="Verdana"/>
          <w:sz w:val="20"/>
          <w:szCs w:val="20"/>
        </w:rPr>
        <w:t>n el caso de las personas humanas o jurídicas que ejerzan una relación de control directo, el plazo de 180 días corridos solo será aplicable para las entregas realizadas a partir del 21.4.23, rigiendo el plazo de 90 días corridos para las entregas efectuadas con anterioridad a esa fecha. En tanto que para las personas jurídicas que integren el mismo grupo económico pero que no ejercían u</w:t>
      </w:r>
      <w:r w:rsidR="001545AC" w:rsidRPr="00F46187">
        <w:rPr>
          <w:rFonts w:ascii="Verdana" w:hAnsi="Verdana"/>
          <w:sz w:val="20"/>
          <w:szCs w:val="20"/>
        </w:rPr>
        <w:t>na relación de control directo sobre el cliente al 11.5.23, lo previsto será aplicable solo por las entregas efectuadas a partir del 12.5.23.</w:t>
      </w:r>
    </w:p>
    <w:p w14:paraId="6F5F0A75" w14:textId="113E56F5" w:rsidR="00EB6693" w:rsidRPr="00A23375" w:rsidRDefault="00EB6693" w:rsidP="00A23375">
      <w:pPr>
        <w:pStyle w:val="Prrafodelista"/>
        <w:numPr>
          <w:ilvl w:val="0"/>
          <w:numId w:val="4"/>
        </w:numPr>
        <w:spacing w:after="0" w:line="240" w:lineRule="auto"/>
        <w:jc w:val="both"/>
        <w:rPr>
          <w:rFonts w:ascii="Verdana" w:eastAsiaTheme="minorHAnsi" w:hAnsi="Verdana" w:cs="Segoe UI"/>
          <w:sz w:val="20"/>
          <w:szCs w:val="20"/>
        </w:rPr>
      </w:pPr>
      <w:r w:rsidRPr="00A23375">
        <w:rPr>
          <w:rFonts w:ascii="Verdana" w:hAnsi="Verdana"/>
          <w:sz w:val="20"/>
          <w:szCs w:val="20"/>
        </w:rPr>
        <w:t xml:space="preserve">Según punto 3 de la </w:t>
      </w:r>
      <w:r w:rsidR="00465373" w:rsidRPr="00A23375">
        <w:rPr>
          <w:rFonts w:ascii="Verdana" w:hAnsi="Verdana"/>
          <w:sz w:val="20"/>
          <w:szCs w:val="20"/>
        </w:rPr>
        <w:t>C</w:t>
      </w:r>
      <w:r w:rsidRPr="00A23375">
        <w:rPr>
          <w:rFonts w:ascii="Verdana" w:hAnsi="Verdana"/>
          <w:sz w:val="20"/>
          <w:szCs w:val="20"/>
        </w:rPr>
        <w:t>om</w:t>
      </w:r>
      <w:r w:rsidR="00465373" w:rsidRPr="00A23375">
        <w:rPr>
          <w:rFonts w:ascii="Verdana" w:hAnsi="Verdana"/>
          <w:sz w:val="20"/>
          <w:szCs w:val="20"/>
        </w:rPr>
        <w:t>. A</w:t>
      </w:r>
      <w:r w:rsidRPr="00A23375">
        <w:rPr>
          <w:rFonts w:ascii="Verdana" w:hAnsi="Verdana"/>
          <w:sz w:val="20"/>
          <w:szCs w:val="20"/>
        </w:rPr>
        <w:t xml:space="preserve"> 7766, a los efectos de considerar cumplido lo indicado en el punto </w:t>
      </w:r>
      <w:r w:rsidRPr="00A23375">
        <w:rPr>
          <w:rFonts w:ascii="Verdana" w:hAnsi="Verdana"/>
          <w:b/>
          <w:bCs/>
          <w:sz w:val="20"/>
          <w:szCs w:val="20"/>
          <w:u w:val="single"/>
        </w:rPr>
        <w:t>3.16.3.4</w:t>
      </w:r>
      <w:r w:rsidR="00465373" w:rsidRPr="00A23375">
        <w:rPr>
          <w:rFonts w:ascii="Verdana" w:hAnsi="Verdana"/>
          <w:bCs/>
          <w:sz w:val="20"/>
          <w:szCs w:val="20"/>
          <w:u w:val="single"/>
        </w:rPr>
        <w:t>,</w:t>
      </w:r>
      <w:r w:rsidRPr="00A23375">
        <w:rPr>
          <w:rFonts w:ascii="Verdana" w:hAnsi="Verdana"/>
          <w:sz w:val="20"/>
          <w:szCs w:val="20"/>
        </w:rPr>
        <w:t xml:space="preserve"> </w:t>
      </w:r>
      <w:r w:rsidRPr="00A23375">
        <w:rPr>
          <w:rFonts w:ascii="Verdana" w:hAnsi="Verdana" w:cs="Arial"/>
          <w:sz w:val="20"/>
          <w:szCs w:val="20"/>
        </w:rPr>
        <w:t>presento</w:t>
      </w:r>
      <w:r w:rsidR="00465373" w:rsidRPr="00A23375">
        <w:rPr>
          <w:rFonts w:ascii="Verdana" w:hAnsi="Verdana" w:cs="Arial"/>
          <w:sz w:val="20"/>
          <w:szCs w:val="20"/>
        </w:rPr>
        <w:t>/presentamos</w:t>
      </w:r>
      <w:r w:rsidRPr="00A23375">
        <w:rPr>
          <w:rFonts w:ascii="Verdana" w:hAnsi="Verdana" w:cs="Arial"/>
          <w:sz w:val="20"/>
          <w:szCs w:val="20"/>
        </w:rPr>
        <w:t xml:space="preserve"> una declaración jurada rubricada por cada persona humana o jurídica detallada en el punto 3.16.3.3., dejando constancia de lo previsto en los puntos 3.16.3.1. y 3.16.3.2. (</w:t>
      </w:r>
      <w:r w:rsidR="00684357" w:rsidRPr="00A23375">
        <w:rPr>
          <w:rFonts w:ascii="Verdana" w:hAnsi="Verdana" w:cs="Arial"/>
          <w:sz w:val="20"/>
          <w:szCs w:val="20"/>
        </w:rPr>
        <w:t>a</w:t>
      </w:r>
      <w:r w:rsidRPr="00A23375">
        <w:rPr>
          <w:rFonts w:ascii="Verdana" w:hAnsi="Verdana" w:cs="Arial"/>
          <w:sz w:val="20"/>
          <w:szCs w:val="20"/>
        </w:rPr>
        <w:t>djunto</w:t>
      </w:r>
      <w:r w:rsidR="00465373" w:rsidRPr="00A23375">
        <w:rPr>
          <w:rFonts w:ascii="Verdana" w:hAnsi="Verdana" w:cs="Arial"/>
          <w:sz w:val="20"/>
          <w:szCs w:val="20"/>
        </w:rPr>
        <w:t>/adjuntamos las</w:t>
      </w:r>
      <w:r w:rsidRPr="00A23375">
        <w:rPr>
          <w:rFonts w:ascii="Verdana" w:hAnsi="Verdana" w:cs="Arial"/>
          <w:sz w:val="20"/>
          <w:szCs w:val="20"/>
        </w:rPr>
        <w:t xml:space="preserve"> DDJJ mencionadas)</w:t>
      </w:r>
      <w:r w:rsidR="00465373" w:rsidRPr="00A23375">
        <w:rPr>
          <w:rFonts w:ascii="Verdana" w:hAnsi="Verdana" w:cs="Arial"/>
          <w:sz w:val="20"/>
          <w:szCs w:val="20"/>
        </w:rPr>
        <w:t>.</w:t>
      </w:r>
    </w:p>
    <w:p w14:paraId="4B107844" w14:textId="77777777" w:rsidR="00EB6693" w:rsidRPr="00F46187" w:rsidRDefault="00EB6693" w:rsidP="00EB6693">
      <w:pPr>
        <w:pStyle w:val="Prrafodelista"/>
        <w:spacing w:after="0" w:line="240" w:lineRule="auto"/>
        <w:contextualSpacing w:val="0"/>
        <w:rPr>
          <w:rFonts w:ascii="Verdana" w:eastAsiaTheme="minorHAnsi" w:hAnsi="Verdana" w:cs="Segoe UI"/>
          <w:sz w:val="20"/>
          <w:szCs w:val="20"/>
        </w:rPr>
      </w:pPr>
    </w:p>
    <w:p w14:paraId="0BF7FB8A" w14:textId="0C74D165" w:rsidR="00EB6693" w:rsidRPr="00F46187" w:rsidRDefault="00EB6693" w:rsidP="00F46187">
      <w:pPr>
        <w:pStyle w:val="s18"/>
        <w:spacing w:before="0" w:beforeAutospacing="0" w:after="0" w:afterAutospacing="0"/>
        <w:jc w:val="both"/>
        <w:rPr>
          <w:rFonts w:ascii="Verdana" w:hAnsi="Verdana" w:cs="Arial"/>
          <w:sz w:val="20"/>
          <w:szCs w:val="20"/>
        </w:rPr>
      </w:pPr>
      <w:r w:rsidRPr="00F46187">
        <w:rPr>
          <w:rFonts w:ascii="Verdana" w:hAnsi="Verdana" w:cs="Arial"/>
          <w:sz w:val="20"/>
          <w:szCs w:val="20"/>
        </w:rPr>
        <w:t>Tomo</w:t>
      </w:r>
      <w:r w:rsidR="00465373" w:rsidRPr="00F46187">
        <w:rPr>
          <w:rFonts w:ascii="Verdana" w:hAnsi="Verdana" w:cs="Arial"/>
          <w:sz w:val="20"/>
          <w:szCs w:val="20"/>
        </w:rPr>
        <w:t>/tomamos</w:t>
      </w:r>
      <w:r w:rsidRPr="00F46187">
        <w:rPr>
          <w:rFonts w:ascii="Verdana" w:hAnsi="Verdana" w:cs="Arial"/>
          <w:sz w:val="20"/>
          <w:szCs w:val="20"/>
        </w:rPr>
        <w:t xml:space="preserve"> conocimiento </w:t>
      </w:r>
      <w:r w:rsidR="00465373" w:rsidRPr="00F46187">
        <w:rPr>
          <w:rFonts w:ascii="Verdana" w:hAnsi="Verdana" w:cs="Arial"/>
          <w:sz w:val="20"/>
          <w:szCs w:val="20"/>
        </w:rPr>
        <w:t xml:space="preserve">de </w:t>
      </w:r>
      <w:r w:rsidRPr="00F46187">
        <w:rPr>
          <w:rFonts w:ascii="Verdana" w:hAnsi="Verdana" w:cs="Arial"/>
          <w:sz w:val="20"/>
          <w:szCs w:val="20"/>
        </w:rPr>
        <w:t>que en el caso de las personas jurídicas que integran el mismo grupo económico pero que no ejercían una relación de control directo sobre la firma al 11.5.23, para la declaración jurada prevista en el punto 3.16.3.1. solo deberán considerarse las operaciones de títulos valores realizadas a partir del 12.5.23.</w:t>
      </w:r>
    </w:p>
    <w:p w14:paraId="4379A583" w14:textId="77777777" w:rsidR="00EB6693" w:rsidRPr="00F46187" w:rsidRDefault="00EB6693" w:rsidP="00EB6693">
      <w:pPr>
        <w:pStyle w:val="s18"/>
        <w:spacing w:before="0" w:beforeAutospacing="0" w:after="0" w:afterAutospacing="0"/>
        <w:ind w:left="510" w:firstLine="851"/>
        <w:jc w:val="both"/>
        <w:rPr>
          <w:rFonts w:ascii="Verdana" w:hAnsi="Verdana" w:cs="Arial"/>
          <w:sz w:val="20"/>
          <w:szCs w:val="20"/>
        </w:rPr>
      </w:pPr>
    </w:p>
    <w:p w14:paraId="2CCF7E43" w14:textId="7891C8EF" w:rsidR="00EB6693" w:rsidRPr="00F46187" w:rsidRDefault="00EB6693" w:rsidP="00A23375">
      <w:pPr>
        <w:pStyle w:val="s18"/>
        <w:numPr>
          <w:ilvl w:val="0"/>
          <w:numId w:val="4"/>
        </w:numPr>
        <w:spacing w:before="0" w:beforeAutospacing="0" w:after="0" w:afterAutospacing="0"/>
        <w:jc w:val="both"/>
        <w:rPr>
          <w:rFonts w:ascii="Verdana" w:hAnsi="Verdana" w:cs="Segoe UI"/>
          <w:sz w:val="20"/>
          <w:szCs w:val="20"/>
        </w:rPr>
      </w:pPr>
      <w:r w:rsidRPr="00F46187">
        <w:rPr>
          <w:rFonts w:ascii="Verdana" w:hAnsi="Verdana" w:cs="Segoe UI"/>
          <w:sz w:val="20"/>
          <w:szCs w:val="20"/>
        </w:rPr>
        <w:t xml:space="preserve">Según punto 2 de la </w:t>
      </w:r>
      <w:r w:rsidR="00465373" w:rsidRPr="00F46187">
        <w:rPr>
          <w:rFonts w:ascii="Verdana" w:hAnsi="Verdana" w:cs="Segoe UI"/>
          <w:sz w:val="20"/>
          <w:szCs w:val="20"/>
        </w:rPr>
        <w:t>C</w:t>
      </w:r>
      <w:r w:rsidRPr="00F46187">
        <w:rPr>
          <w:rFonts w:ascii="Verdana" w:hAnsi="Verdana" w:cs="Segoe UI"/>
          <w:sz w:val="20"/>
          <w:szCs w:val="20"/>
        </w:rPr>
        <w:t>om</w:t>
      </w:r>
      <w:r w:rsidR="00465373" w:rsidRPr="00F46187">
        <w:rPr>
          <w:rFonts w:ascii="Verdana" w:hAnsi="Verdana" w:cs="Segoe UI"/>
          <w:sz w:val="20"/>
          <w:szCs w:val="20"/>
        </w:rPr>
        <w:t>. A</w:t>
      </w:r>
      <w:r w:rsidRPr="00F46187">
        <w:rPr>
          <w:rFonts w:ascii="Verdana" w:hAnsi="Verdana" w:cs="Segoe UI"/>
          <w:sz w:val="20"/>
          <w:szCs w:val="20"/>
        </w:rPr>
        <w:t xml:space="preserve"> 7772 a los efectos de considerar cumplido lo indicado en el punto </w:t>
      </w:r>
      <w:r w:rsidRPr="00F46187">
        <w:rPr>
          <w:rFonts w:ascii="Verdana" w:hAnsi="Verdana" w:cs="Segoe UI"/>
          <w:b/>
          <w:sz w:val="20"/>
          <w:szCs w:val="20"/>
          <w:u w:val="single"/>
        </w:rPr>
        <w:t>3.16.3.4.</w:t>
      </w:r>
      <w:r w:rsidRPr="00F46187">
        <w:rPr>
          <w:rFonts w:ascii="Verdana" w:hAnsi="Verdana" w:cs="Segoe UI"/>
          <w:sz w:val="20"/>
          <w:szCs w:val="20"/>
        </w:rPr>
        <w:t xml:space="preserve"> declaro</w:t>
      </w:r>
      <w:r w:rsidR="00465373" w:rsidRPr="00F46187">
        <w:rPr>
          <w:rFonts w:ascii="Verdana" w:hAnsi="Verdana" w:cs="Segoe UI"/>
          <w:sz w:val="20"/>
          <w:szCs w:val="20"/>
        </w:rPr>
        <w:t>/declaramos</w:t>
      </w:r>
      <w:r w:rsidRPr="00F46187">
        <w:rPr>
          <w:rFonts w:ascii="Verdana" w:hAnsi="Verdana" w:cs="Segoe UI"/>
          <w:sz w:val="20"/>
          <w:szCs w:val="20"/>
        </w:rPr>
        <w:t xml:space="preserve"> bajo juramento que me encuadro</w:t>
      </w:r>
      <w:r w:rsidR="00465373" w:rsidRPr="00F46187">
        <w:rPr>
          <w:rFonts w:ascii="Verdana" w:hAnsi="Verdana" w:cs="Segoe UI"/>
          <w:sz w:val="20"/>
          <w:szCs w:val="20"/>
        </w:rPr>
        <w:t>/nos encuadramos</w:t>
      </w:r>
      <w:r w:rsidRPr="00F46187">
        <w:rPr>
          <w:rFonts w:ascii="Verdana" w:hAnsi="Verdana" w:cs="Segoe UI"/>
          <w:sz w:val="20"/>
          <w:szCs w:val="20"/>
        </w:rPr>
        <w:t xml:space="preserve"> en alguna de las siguientes situaciones:</w:t>
      </w:r>
      <w:r w:rsidRPr="00F46187">
        <w:rPr>
          <w:rFonts w:ascii="Verdana" w:hAnsi="Verdana" w:cs="Segoe UI"/>
          <w:i/>
          <w:sz w:val="20"/>
          <w:szCs w:val="20"/>
        </w:rPr>
        <w:t xml:space="preserve"> (elegir la opción) </w:t>
      </w:r>
    </w:p>
    <w:p w14:paraId="2F2BAADB" w14:textId="77777777" w:rsidR="00EB6693" w:rsidRPr="00F46187" w:rsidRDefault="00EB6693" w:rsidP="00F61C02">
      <w:pPr>
        <w:pStyle w:val="s18"/>
        <w:spacing w:before="0" w:beforeAutospacing="0" w:after="0" w:afterAutospacing="0"/>
        <w:jc w:val="both"/>
        <w:rPr>
          <w:rFonts w:ascii="Verdana" w:hAnsi="Verdana" w:cs="Segoe UI"/>
          <w:sz w:val="20"/>
          <w:szCs w:val="20"/>
        </w:rPr>
      </w:pPr>
    </w:p>
    <w:p w14:paraId="39465738" w14:textId="111FE8EF" w:rsidR="00EB6693" w:rsidRPr="00F46187" w:rsidRDefault="00EB6693" w:rsidP="00F46187">
      <w:pPr>
        <w:pStyle w:val="Prrafodelista"/>
        <w:numPr>
          <w:ilvl w:val="0"/>
          <w:numId w:val="3"/>
        </w:numPr>
        <w:spacing w:after="0" w:line="240" w:lineRule="auto"/>
        <w:contextualSpacing w:val="0"/>
        <w:jc w:val="both"/>
        <w:rPr>
          <w:rFonts w:ascii="Verdana" w:hAnsi="Verdana" w:cs="Segoe UI"/>
          <w:sz w:val="20"/>
          <w:szCs w:val="20"/>
        </w:rPr>
      </w:pPr>
      <w:r w:rsidRPr="00F46187">
        <w:rPr>
          <w:rFonts w:ascii="Verdana" w:hAnsi="Verdana" w:cs="Arial"/>
          <w:sz w:val="20"/>
          <w:szCs w:val="20"/>
        </w:rPr>
        <w:t>2.1. he</w:t>
      </w:r>
      <w:r w:rsidR="00465373" w:rsidRPr="00F46187">
        <w:rPr>
          <w:rFonts w:ascii="Verdana" w:hAnsi="Verdana" w:cs="Arial"/>
          <w:sz w:val="20"/>
          <w:szCs w:val="20"/>
        </w:rPr>
        <w:t>/hemos</w:t>
      </w:r>
      <w:r w:rsidRPr="00F46187">
        <w:rPr>
          <w:rFonts w:ascii="Verdana" w:hAnsi="Verdana" w:cs="Arial"/>
          <w:sz w:val="20"/>
          <w:szCs w:val="20"/>
        </w:rPr>
        <w:t xml:space="preserve"> presentado una declaración jurada rubricada por cada persona humana o jurídica detallada en el punto 3.16.3.3.</w:t>
      </w:r>
      <w:r w:rsidR="00F46187">
        <w:rPr>
          <w:rFonts w:ascii="Verdana" w:hAnsi="Verdana" w:cs="Arial"/>
          <w:sz w:val="20"/>
          <w:szCs w:val="20"/>
        </w:rPr>
        <w:t xml:space="preserve"> a</w:t>
      </w:r>
      <w:r w:rsidRPr="00F46187">
        <w:rPr>
          <w:rFonts w:ascii="Verdana" w:hAnsi="Verdana" w:cs="Arial"/>
          <w:sz w:val="20"/>
          <w:szCs w:val="20"/>
        </w:rPr>
        <w:t xml:space="preserve"> la cual </w:t>
      </w:r>
      <w:r w:rsidR="009A23A6" w:rsidRPr="00F46187">
        <w:rPr>
          <w:rFonts w:ascii="Verdana" w:hAnsi="Verdana" w:cs="Arial"/>
          <w:b/>
          <w:sz w:val="20"/>
          <w:szCs w:val="20"/>
        </w:rPr>
        <w:t>le</w:t>
      </w:r>
      <w:r w:rsidR="00465373" w:rsidRPr="00F46187">
        <w:rPr>
          <w:rFonts w:ascii="Verdana" w:hAnsi="Verdana" w:cs="Arial"/>
          <w:b/>
          <w:sz w:val="20"/>
          <w:szCs w:val="20"/>
        </w:rPr>
        <w:t xml:space="preserve"> he/</w:t>
      </w:r>
      <w:r w:rsidR="009A23A6" w:rsidRPr="00F46187">
        <w:rPr>
          <w:rFonts w:ascii="Verdana" w:hAnsi="Verdana" w:cs="Arial"/>
          <w:b/>
          <w:sz w:val="20"/>
          <w:szCs w:val="20"/>
        </w:rPr>
        <w:t xml:space="preserve">hemos </w:t>
      </w:r>
      <w:r w:rsidRPr="00F46187">
        <w:rPr>
          <w:rFonts w:ascii="Verdana" w:hAnsi="Verdana" w:cs="Arial"/>
          <w:b/>
          <w:sz w:val="20"/>
          <w:szCs w:val="20"/>
        </w:rPr>
        <w:t>entregado</w:t>
      </w:r>
      <w:r w:rsidRPr="00F46187">
        <w:rPr>
          <w:rFonts w:ascii="Verdana" w:hAnsi="Verdana" w:cs="Arial"/>
          <w:sz w:val="20"/>
          <w:szCs w:val="20"/>
        </w:rPr>
        <w:t xml:space="preserve"> fondos en los términos previstos en el punto 3.16.3.4., dejando constancia de lo requerido en los puntos 3.16.3.1., 3.16.3.2. y 3.16.3.4. (</w:t>
      </w:r>
      <w:r w:rsidR="00684357" w:rsidRPr="00F46187">
        <w:rPr>
          <w:rFonts w:ascii="Verdana" w:hAnsi="Verdana" w:cs="Arial"/>
          <w:sz w:val="20"/>
          <w:szCs w:val="20"/>
        </w:rPr>
        <w:t>a</w:t>
      </w:r>
      <w:r w:rsidRPr="00F46187">
        <w:rPr>
          <w:rFonts w:ascii="Verdana" w:hAnsi="Verdana" w:cs="Arial"/>
          <w:sz w:val="20"/>
          <w:szCs w:val="20"/>
        </w:rPr>
        <w:t>djunto</w:t>
      </w:r>
      <w:r w:rsidR="00684357" w:rsidRPr="00F46187">
        <w:rPr>
          <w:rFonts w:ascii="Verdana" w:hAnsi="Verdana" w:cs="Arial"/>
          <w:sz w:val="20"/>
          <w:szCs w:val="20"/>
        </w:rPr>
        <w:t>/adjuntamos</w:t>
      </w:r>
      <w:r w:rsidRPr="00F46187">
        <w:rPr>
          <w:rFonts w:ascii="Verdana" w:hAnsi="Verdana" w:cs="Arial"/>
          <w:sz w:val="20"/>
          <w:szCs w:val="20"/>
        </w:rPr>
        <w:t xml:space="preserve"> DDJJ mencionadas)</w:t>
      </w:r>
    </w:p>
    <w:p w14:paraId="2CF17600" w14:textId="1F84DD75" w:rsidR="009A23A6" w:rsidRPr="00F46187" w:rsidRDefault="009A23A6" w:rsidP="009A23A6">
      <w:pPr>
        <w:pStyle w:val="Prrafodelista"/>
        <w:numPr>
          <w:ilvl w:val="1"/>
          <w:numId w:val="3"/>
        </w:numPr>
        <w:spacing w:after="0" w:line="240" w:lineRule="auto"/>
        <w:contextualSpacing w:val="0"/>
        <w:rPr>
          <w:rFonts w:ascii="Verdana" w:hAnsi="Verdana" w:cs="Segoe UI"/>
          <w:sz w:val="20"/>
          <w:szCs w:val="20"/>
        </w:rPr>
      </w:pPr>
      <w:r w:rsidRPr="00F46187">
        <w:rPr>
          <w:rFonts w:ascii="Verdana" w:hAnsi="Verdana" w:cs="Arial"/>
          <w:b/>
          <w:sz w:val="20"/>
          <w:szCs w:val="20"/>
        </w:rPr>
        <w:t>Indicar Persona humana o jurídica correspondiente:</w:t>
      </w:r>
      <w:r w:rsidRPr="00F46187">
        <w:rPr>
          <w:rFonts w:ascii="Verdana" w:hAnsi="Verdana" w:cs="Arial"/>
          <w:sz w:val="20"/>
          <w:szCs w:val="20"/>
        </w:rPr>
        <w:t xml:space="preserve"> …………………..</w:t>
      </w:r>
    </w:p>
    <w:p w14:paraId="5A8CDA01" w14:textId="77777777" w:rsidR="00EB6693" w:rsidRPr="00F46187" w:rsidRDefault="00EB6693" w:rsidP="00EB6693">
      <w:pPr>
        <w:pStyle w:val="s7"/>
        <w:spacing w:before="0" w:beforeAutospacing="0" w:after="0" w:afterAutospacing="0"/>
        <w:ind w:firstLine="1191"/>
        <w:jc w:val="both"/>
        <w:rPr>
          <w:rFonts w:ascii="Verdana" w:hAnsi="Verdana" w:cs="Segoe UI"/>
          <w:sz w:val="20"/>
          <w:szCs w:val="20"/>
        </w:rPr>
      </w:pPr>
    </w:p>
    <w:p w14:paraId="68945052" w14:textId="77777777" w:rsidR="00EB6693" w:rsidRPr="00F46187" w:rsidRDefault="00EB6693" w:rsidP="00EB6693">
      <w:pPr>
        <w:pStyle w:val="s7"/>
        <w:spacing w:before="0" w:beforeAutospacing="0" w:after="0" w:afterAutospacing="0"/>
        <w:ind w:firstLine="1191"/>
        <w:jc w:val="both"/>
        <w:rPr>
          <w:rFonts w:ascii="Verdana" w:hAnsi="Verdana" w:cs="Segoe UI"/>
          <w:sz w:val="20"/>
          <w:szCs w:val="20"/>
        </w:rPr>
      </w:pPr>
    </w:p>
    <w:p w14:paraId="42D0BA76" w14:textId="2462231C" w:rsidR="0099203A" w:rsidRPr="00F46187" w:rsidRDefault="00EB6693" w:rsidP="0099203A">
      <w:pPr>
        <w:pStyle w:val="Prrafodelista"/>
        <w:numPr>
          <w:ilvl w:val="0"/>
          <w:numId w:val="3"/>
        </w:numPr>
        <w:spacing w:after="0" w:line="240" w:lineRule="auto"/>
        <w:contextualSpacing w:val="0"/>
        <w:rPr>
          <w:rFonts w:ascii="Verdana" w:hAnsi="Verdana" w:cs="Segoe UI"/>
          <w:sz w:val="20"/>
          <w:szCs w:val="20"/>
        </w:rPr>
      </w:pPr>
      <w:r w:rsidRPr="00F46187">
        <w:rPr>
          <w:rFonts w:ascii="Verdana" w:hAnsi="Verdana" w:cs="Arial"/>
          <w:sz w:val="20"/>
          <w:szCs w:val="20"/>
        </w:rPr>
        <w:t>2.2. he</w:t>
      </w:r>
      <w:r w:rsidR="00465373" w:rsidRPr="00F46187">
        <w:rPr>
          <w:rFonts w:ascii="Verdana" w:hAnsi="Verdana" w:cs="Arial"/>
          <w:sz w:val="20"/>
          <w:szCs w:val="20"/>
        </w:rPr>
        <w:t>/hemos</w:t>
      </w:r>
      <w:r w:rsidRPr="00F46187">
        <w:rPr>
          <w:rFonts w:ascii="Verdana" w:hAnsi="Verdana" w:cs="Arial"/>
          <w:sz w:val="20"/>
          <w:szCs w:val="20"/>
        </w:rPr>
        <w:t xml:space="preserve"> presentado una declaración jurada rubricada por cada persona humana o jurídica detallada en el punto 3.16.3.3. en la cual: (elegir la opción)</w:t>
      </w:r>
      <w:r w:rsidR="0099203A" w:rsidRPr="00F46187">
        <w:rPr>
          <w:rFonts w:ascii="Verdana" w:hAnsi="Verdana" w:cs="Arial"/>
          <w:sz w:val="20"/>
          <w:szCs w:val="20"/>
        </w:rPr>
        <w:t xml:space="preserve"> (</w:t>
      </w:r>
      <w:r w:rsidR="00684357" w:rsidRPr="00F46187">
        <w:rPr>
          <w:rFonts w:ascii="Verdana" w:hAnsi="Verdana" w:cs="Arial"/>
          <w:sz w:val="20"/>
          <w:szCs w:val="20"/>
        </w:rPr>
        <w:t>a</w:t>
      </w:r>
      <w:r w:rsidR="0099203A" w:rsidRPr="00F46187">
        <w:rPr>
          <w:rFonts w:ascii="Verdana" w:hAnsi="Verdana" w:cs="Arial"/>
          <w:sz w:val="20"/>
          <w:szCs w:val="20"/>
        </w:rPr>
        <w:t>djunto</w:t>
      </w:r>
      <w:r w:rsidR="00684357" w:rsidRPr="00F46187">
        <w:rPr>
          <w:rFonts w:ascii="Verdana" w:hAnsi="Verdana" w:cs="Arial"/>
          <w:sz w:val="20"/>
          <w:szCs w:val="20"/>
        </w:rPr>
        <w:t>/adjuntamos</w:t>
      </w:r>
      <w:r w:rsidR="0099203A" w:rsidRPr="00F46187">
        <w:rPr>
          <w:rFonts w:ascii="Verdana" w:hAnsi="Verdana" w:cs="Arial"/>
          <w:sz w:val="20"/>
          <w:szCs w:val="20"/>
        </w:rPr>
        <w:t xml:space="preserve"> DDJJ mencionadas)</w:t>
      </w:r>
    </w:p>
    <w:p w14:paraId="7E9EA3BF" w14:textId="77777777" w:rsidR="00EB6693" w:rsidRPr="00F46187" w:rsidRDefault="00EB6693" w:rsidP="00EB6693">
      <w:pPr>
        <w:pStyle w:val="s7"/>
        <w:spacing w:before="0" w:beforeAutospacing="0" w:after="0" w:afterAutospacing="0"/>
        <w:ind w:firstLine="1191"/>
        <w:jc w:val="both"/>
        <w:rPr>
          <w:rFonts w:ascii="Verdana" w:hAnsi="Verdana" w:cs="Segoe UI"/>
          <w:sz w:val="20"/>
          <w:szCs w:val="20"/>
        </w:rPr>
      </w:pPr>
    </w:p>
    <w:p w14:paraId="26FCC821" w14:textId="77777777" w:rsidR="00EB6693" w:rsidRPr="00F46187" w:rsidRDefault="00EB6693" w:rsidP="00EB6693">
      <w:pPr>
        <w:pStyle w:val="s7"/>
        <w:numPr>
          <w:ilvl w:val="1"/>
          <w:numId w:val="3"/>
        </w:numPr>
        <w:spacing w:before="0" w:beforeAutospacing="0" w:after="0" w:afterAutospacing="0"/>
        <w:jc w:val="both"/>
        <w:rPr>
          <w:rFonts w:ascii="Verdana" w:hAnsi="Verdana" w:cs="Segoe UI"/>
          <w:sz w:val="20"/>
          <w:szCs w:val="20"/>
        </w:rPr>
      </w:pPr>
      <w:r w:rsidRPr="00F46187">
        <w:rPr>
          <w:rFonts w:ascii="Verdana" w:hAnsi="Verdana" w:cs="Arial"/>
          <w:sz w:val="20"/>
          <w:szCs w:val="20"/>
        </w:rPr>
        <w:t>A) se deja constancia de lo requerido en los puntos 3.16.3.1. y 3.16.3.2.; o</w:t>
      </w:r>
    </w:p>
    <w:p w14:paraId="4A9669A3" w14:textId="77777777" w:rsidR="00EB6693" w:rsidRPr="00F46187" w:rsidRDefault="00EB6693" w:rsidP="00EB6693">
      <w:pPr>
        <w:pStyle w:val="s7"/>
        <w:spacing w:before="0" w:beforeAutospacing="0" w:after="0" w:afterAutospacing="0"/>
        <w:ind w:firstLine="1191"/>
        <w:jc w:val="both"/>
        <w:rPr>
          <w:rFonts w:ascii="Verdana" w:hAnsi="Verdana" w:cs="Segoe UI"/>
          <w:sz w:val="20"/>
          <w:szCs w:val="20"/>
        </w:rPr>
      </w:pPr>
    </w:p>
    <w:p w14:paraId="075F6F48" w14:textId="2F946F0C" w:rsidR="00EB6693" w:rsidRPr="00F46187" w:rsidRDefault="00DC56A1" w:rsidP="00EB6693">
      <w:pPr>
        <w:pStyle w:val="s7"/>
        <w:numPr>
          <w:ilvl w:val="1"/>
          <w:numId w:val="3"/>
        </w:numPr>
        <w:spacing w:before="0" w:beforeAutospacing="0" w:after="0" w:afterAutospacing="0"/>
        <w:jc w:val="both"/>
        <w:rPr>
          <w:rFonts w:ascii="Verdana" w:hAnsi="Verdana" w:cs="Arial"/>
          <w:sz w:val="20"/>
          <w:szCs w:val="20"/>
        </w:rPr>
      </w:pPr>
      <w:r w:rsidRPr="00F46187">
        <w:rPr>
          <w:rFonts w:ascii="Verdana" w:hAnsi="Verdana" w:cs="Arial"/>
          <w:sz w:val="20"/>
          <w:szCs w:val="20"/>
        </w:rPr>
        <w:t>B</w:t>
      </w:r>
      <w:r w:rsidR="00EB6693" w:rsidRPr="00F46187">
        <w:rPr>
          <w:rFonts w:ascii="Verdana" w:hAnsi="Verdana" w:cs="Arial"/>
          <w:sz w:val="20"/>
          <w:szCs w:val="20"/>
        </w:rPr>
        <w:t>) se deja constancia de que, en el plazo previsto en el punto 3.16.3.4., no h</w:t>
      </w:r>
      <w:r w:rsidR="00465373" w:rsidRPr="00F46187">
        <w:rPr>
          <w:rFonts w:ascii="Verdana" w:hAnsi="Verdana" w:cs="Arial"/>
          <w:sz w:val="20"/>
          <w:szCs w:val="20"/>
        </w:rPr>
        <w:t>e/hemos</w:t>
      </w:r>
      <w:r w:rsidR="00EB6693" w:rsidRPr="00F46187">
        <w:rPr>
          <w:rFonts w:ascii="Verdana" w:hAnsi="Verdana" w:cs="Arial"/>
          <w:sz w:val="20"/>
          <w:szCs w:val="20"/>
        </w:rPr>
        <w:t xml:space="preserve"> recibido en el país fondos en moneda local ni otros activos locales líquidos -excepto fondos en moneda extranjera depositados en entidades financieras </w:t>
      </w:r>
      <w:r w:rsidR="00EB6693" w:rsidRPr="00F46187">
        <w:rPr>
          <w:rFonts w:ascii="Verdana" w:hAnsi="Verdana" w:cs="Arial"/>
          <w:sz w:val="20"/>
          <w:szCs w:val="20"/>
        </w:rPr>
        <w:lastRenderedPageBreak/>
        <w:t>locales-, salvo aquellos directamente asociados</w:t>
      </w:r>
      <w:r w:rsidR="00F46187">
        <w:rPr>
          <w:rFonts w:ascii="Verdana" w:hAnsi="Verdana" w:cs="Arial"/>
          <w:sz w:val="20"/>
          <w:szCs w:val="20"/>
        </w:rPr>
        <w:t xml:space="preserve"> a</w:t>
      </w:r>
      <w:r w:rsidR="00EB6693" w:rsidRPr="00F46187">
        <w:rPr>
          <w:rFonts w:ascii="Verdana" w:hAnsi="Verdana" w:cs="Arial"/>
          <w:sz w:val="20"/>
          <w:szCs w:val="20"/>
        </w:rPr>
        <w:t> operaciones habituales entre residentes de adquisición de bienes y/o servicios, que hayan provenido de nuestra firma o de alguna persona detallada en el punto 3.16.3.3.</w:t>
      </w:r>
      <w:r w:rsidR="00F46187">
        <w:rPr>
          <w:rFonts w:ascii="Verdana" w:hAnsi="Verdana" w:cs="Arial"/>
          <w:sz w:val="20"/>
          <w:szCs w:val="20"/>
        </w:rPr>
        <w:t>a</w:t>
      </w:r>
      <w:r w:rsidR="00EB6693" w:rsidRPr="00F46187">
        <w:rPr>
          <w:rFonts w:ascii="Verdana" w:hAnsi="Verdana" w:cs="Arial"/>
          <w:sz w:val="20"/>
          <w:szCs w:val="20"/>
        </w:rPr>
        <w:t xml:space="preserve"> la cual </w:t>
      </w:r>
      <w:r w:rsidR="00F61C02" w:rsidRPr="00F46187">
        <w:rPr>
          <w:rFonts w:ascii="Verdana" w:hAnsi="Verdana" w:cs="Arial"/>
          <w:sz w:val="20"/>
          <w:szCs w:val="20"/>
        </w:rPr>
        <w:t>mi/</w:t>
      </w:r>
      <w:r w:rsidR="00EB6693" w:rsidRPr="00F46187">
        <w:rPr>
          <w:rFonts w:ascii="Verdana" w:hAnsi="Verdana" w:cs="Arial"/>
          <w:sz w:val="20"/>
          <w:szCs w:val="20"/>
        </w:rPr>
        <w:t>nuestra firma le haya entregado fondos en los términos previstos en el punto 3.16.3.4."</w:t>
      </w:r>
    </w:p>
    <w:p w14:paraId="4CD0C098" w14:textId="77777777" w:rsidR="00EB6693" w:rsidRPr="00F46187" w:rsidRDefault="00EB6693" w:rsidP="00F46187">
      <w:pPr>
        <w:pStyle w:val="s18"/>
        <w:spacing w:before="0" w:beforeAutospacing="0" w:after="0" w:afterAutospacing="0"/>
        <w:ind w:left="1416"/>
        <w:jc w:val="both"/>
        <w:rPr>
          <w:rFonts w:ascii="Verdana" w:hAnsi="Verdana" w:cs="Segoe UI"/>
          <w:sz w:val="20"/>
          <w:szCs w:val="20"/>
        </w:rPr>
      </w:pPr>
    </w:p>
    <w:p w14:paraId="7F795511" w14:textId="77777777" w:rsidR="00EB6693" w:rsidRPr="00F46187" w:rsidRDefault="00EB6693" w:rsidP="00EB6693">
      <w:pPr>
        <w:pStyle w:val="s18"/>
        <w:spacing w:before="0" w:beforeAutospacing="0" w:after="0" w:afterAutospacing="0"/>
        <w:jc w:val="both"/>
        <w:rPr>
          <w:rFonts w:ascii="Verdana" w:hAnsi="Verdana" w:cstheme="minorBidi"/>
          <w:sz w:val="20"/>
          <w:szCs w:val="20"/>
        </w:rPr>
      </w:pPr>
    </w:p>
    <w:p w14:paraId="6CC162D0" w14:textId="0658D1C9" w:rsidR="00EB6693" w:rsidRPr="00F46187" w:rsidRDefault="00EB6693" w:rsidP="00F46187">
      <w:pPr>
        <w:pStyle w:val="Prrafodelista"/>
        <w:numPr>
          <w:ilvl w:val="0"/>
          <w:numId w:val="2"/>
        </w:numPr>
        <w:spacing w:after="0" w:line="240" w:lineRule="auto"/>
        <w:contextualSpacing w:val="0"/>
        <w:jc w:val="both"/>
        <w:rPr>
          <w:rFonts w:ascii="Verdana" w:hAnsi="Verdana" w:cs="Segoe UI"/>
          <w:i/>
          <w:sz w:val="20"/>
          <w:szCs w:val="20"/>
        </w:rPr>
      </w:pPr>
      <w:r w:rsidRPr="00F46187">
        <w:rPr>
          <w:rFonts w:ascii="Verdana" w:hAnsi="Verdana" w:cs="Segoe UI"/>
          <w:sz w:val="20"/>
          <w:szCs w:val="20"/>
        </w:rPr>
        <w:t xml:space="preserve">Según punto 1 de la </w:t>
      </w:r>
      <w:r w:rsidR="00465373" w:rsidRPr="00F46187">
        <w:rPr>
          <w:rFonts w:ascii="Verdana" w:hAnsi="Verdana" w:cs="Segoe UI"/>
          <w:sz w:val="20"/>
          <w:szCs w:val="20"/>
        </w:rPr>
        <w:t>C</w:t>
      </w:r>
      <w:r w:rsidRPr="00F46187">
        <w:rPr>
          <w:rFonts w:ascii="Verdana" w:hAnsi="Verdana" w:cs="Segoe UI"/>
          <w:sz w:val="20"/>
          <w:szCs w:val="20"/>
        </w:rPr>
        <w:t>om</w:t>
      </w:r>
      <w:r w:rsidR="00465373" w:rsidRPr="00F46187">
        <w:rPr>
          <w:rFonts w:ascii="Verdana" w:hAnsi="Verdana" w:cs="Segoe UI"/>
          <w:sz w:val="20"/>
          <w:szCs w:val="20"/>
        </w:rPr>
        <w:t>. A</w:t>
      </w:r>
      <w:r w:rsidRPr="00F46187">
        <w:rPr>
          <w:rFonts w:ascii="Verdana" w:hAnsi="Verdana" w:cs="Segoe UI"/>
          <w:sz w:val="20"/>
          <w:szCs w:val="20"/>
        </w:rPr>
        <w:t xml:space="preserve"> 7772, a los efectos de considerar cumplido lo previsto en los puntos </w:t>
      </w:r>
      <w:r w:rsidRPr="00F46187">
        <w:rPr>
          <w:rFonts w:ascii="Verdana" w:hAnsi="Verdana"/>
          <w:b/>
          <w:bCs/>
          <w:sz w:val="20"/>
          <w:szCs w:val="20"/>
          <w:u w:val="single"/>
        </w:rPr>
        <w:t>3.16.3.3.</w:t>
      </w:r>
      <w:r w:rsidRPr="00F46187">
        <w:rPr>
          <w:rFonts w:ascii="Verdana" w:hAnsi="Verdana" w:cs="Arial"/>
          <w:sz w:val="20"/>
          <w:szCs w:val="20"/>
        </w:rPr>
        <w:t xml:space="preserve"> y </w:t>
      </w:r>
      <w:r w:rsidRPr="00F46187">
        <w:rPr>
          <w:rFonts w:ascii="Verdana" w:hAnsi="Verdana"/>
          <w:b/>
          <w:bCs/>
          <w:sz w:val="20"/>
          <w:szCs w:val="20"/>
          <w:u w:val="single"/>
        </w:rPr>
        <w:t>3.16.3.4.</w:t>
      </w:r>
      <w:r w:rsidRPr="00F46187">
        <w:rPr>
          <w:rFonts w:ascii="Verdana" w:hAnsi="Verdana" w:cs="Arial"/>
          <w:sz w:val="20"/>
          <w:szCs w:val="20"/>
        </w:rPr>
        <w:t xml:space="preserve"> de las normas de "Exterior y cambios" declaro</w:t>
      </w:r>
      <w:r w:rsidR="00465373" w:rsidRPr="00F46187">
        <w:rPr>
          <w:rFonts w:ascii="Verdana" w:hAnsi="Verdana" w:cs="Arial"/>
          <w:sz w:val="20"/>
          <w:szCs w:val="20"/>
        </w:rPr>
        <w:t>/declaramos</w:t>
      </w:r>
      <w:r w:rsidRPr="00F46187">
        <w:rPr>
          <w:rFonts w:ascii="Verdana" w:hAnsi="Verdana" w:cs="Arial"/>
          <w:sz w:val="20"/>
          <w:szCs w:val="20"/>
        </w:rPr>
        <w:t xml:space="preserve"> bajo juramento que en el plazo previsto en el punto 3.16.3.4. no he</w:t>
      </w:r>
      <w:r w:rsidR="00465373" w:rsidRPr="00F46187">
        <w:rPr>
          <w:rFonts w:ascii="Verdana" w:hAnsi="Verdana" w:cs="Arial"/>
          <w:sz w:val="20"/>
          <w:szCs w:val="20"/>
        </w:rPr>
        <w:t>/hemos</w:t>
      </w:r>
      <w:r w:rsidRPr="00F46187">
        <w:rPr>
          <w:rFonts w:ascii="Verdana" w:hAnsi="Verdana" w:cs="Arial"/>
          <w:sz w:val="20"/>
          <w:szCs w:val="20"/>
        </w:rPr>
        <w:t xml:space="preserve"> entregado en el país fondos en moneda local ni otros activos locales líquidos -excepto fondos en moneda extranjera depositados en entidades financieras locales-</w:t>
      </w:r>
      <w:r w:rsidR="00F46187">
        <w:rPr>
          <w:rFonts w:ascii="Verdana" w:hAnsi="Verdana" w:cs="Arial"/>
          <w:sz w:val="20"/>
          <w:szCs w:val="20"/>
        </w:rPr>
        <w:t xml:space="preserve"> a</w:t>
      </w:r>
      <w:r w:rsidRPr="00F46187">
        <w:rPr>
          <w:rFonts w:ascii="Verdana" w:hAnsi="Verdana" w:cs="Arial"/>
          <w:sz w:val="20"/>
          <w:szCs w:val="20"/>
        </w:rPr>
        <w:t> ninguna persona humana o jurídica, salvo aquellos directamente asociados</w:t>
      </w:r>
      <w:r w:rsidR="00F46187">
        <w:rPr>
          <w:rFonts w:ascii="Verdana" w:hAnsi="Verdana" w:cs="Arial"/>
          <w:sz w:val="20"/>
          <w:szCs w:val="20"/>
        </w:rPr>
        <w:t xml:space="preserve"> a </w:t>
      </w:r>
      <w:r w:rsidRPr="00F46187">
        <w:rPr>
          <w:rFonts w:ascii="Verdana" w:hAnsi="Verdana" w:cs="Arial"/>
          <w:sz w:val="20"/>
          <w:szCs w:val="20"/>
        </w:rPr>
        <w:t xml:space="preserve">operaciones habituales en el marco del desarrollo de </w:t>
      </w:r>
      <w:r w:rsidR="00F61C02" w:rsidRPr="00F46187">
        <w:rPr>
          <w:rFonts w:ascii="Verdana" w:hAnsi="Verdana" w:cs="Arial"/>
          <w:sz w:val="20"/>
          <w:szCs w:val="20"/>
        </w:rPr>
        <w:t>mi/nuestra</w:t>
      </w:r>
      <w:r w:rsidRPr="00F46187">
        <w:rPr>
          <w:rFonts w:ascii="Verdana" w:hAnsi="Verdana" w:cs="Arial"/>
          <w:sz w:val="20"/>
          <w:szCs w:val="20"/>
        </w:rPr>
        <w:t xml:space="preserve"> actividad </w:t>
      </w:r>
      <w:r w:rsidRPr="00F46187">
        <w:rPr>
          <w:rFonts w:ascii="Verdana" w:hAnsi="Verdana" w:cs="Arial"/>
          <w:i/>
          <w:sz w:val="20"/>
          <w:szCs w:val="20"/>
        </w:rPr>
        <w:t xml:space="preserve">(para esta </w:t>
      </w:r>
      <w:r w:rsidR="00465373" w:rsidRPr="00F46187">
        <w:rPr>
          <w:rFonts w:ascii="Verdana" w:hAnsi="Verdana" w:cs="Arial"/>
          <w:i/>
          <w:sz w:val="20"/>
          <w:szCs w:val="20"/>
        </w:rPr>
        <w:t>ú</w:t>
      </w:r>
      <w:r w:rsidRPr="00F46187">
        <w:rPr>
          <w:rFonts w:ascii="Verdana" w:hAnsi="Verdana" w:cs="Arial"/>
          <w:i/>
          <w:sz w:val="20"/>
          <w:szCs w:val="20"/>
        </w:rPr>
        <w:t>ltima opci</w:t>
      </w:r>
      <w:r w:rsidR="00465373" w:rsidRPr="00F46187">
        <w:rPr>
          <w:rFonts w:ascii="Verdana" w:hAnsi="Verdana" w:cs="Arial"/>
          <w:i/>
          <w:sz w:val="20"/>
          <w:szCs w:val="20"/>
        </w:rPr>
        <w:t>ó</w:t>
      </w:r>
      <w:r w:rsidRPr="00F46187">
        <w:rPr>
          <w:rFonts w:ascii="Verdana" w:hAnsi="Verdana" w:cs="Arial"/>
          <w:i/>
          <w:sz w:val="20"/>
          <w:szCs w:val="20"/>
        </w:rPr>
        <w:t>n no es necesario completar la información del cuadro seguido al primer párrafo del formulario)</w:t>
      </w:r>
      <w:r w:rsidR="00465373" w:rsidRPr="00F46187">
        <w:rPr>
          <w:rFonts w:ascii="Verdana" w:hAnsi="Verdana" w:cs="Arial"/>
          <w:i/>
          <w:sz w:val="20"/>
          <w:szCs w:val="20"/>
        </w:rPr>
        <w:t>.</w:t>
      </w:r>
    </w:p>
    <w:p w14:paraId="51F8A64B" w14:textId="77777777" w:rsidR="00EB6693" w:rsidRPr="00F46187" w:rsidRDefault="00EB6693" w:rsidP="00EB6693">
      <w:pPr>
        <w:pStyle w:val="s18"/>
        <w:spacing w:before="0" w:beforeAutospacing="0" w:after="0" w:afterAutospacing="0"/>
        <w:jc w:val="both"/>
        <w:rPr>
          <w:rFonts w:ascii="Verdana" w:hAnsi="Verdana" w:cs="Segoe UI"/>
          <w:i/>
          <w:sz w:val="20"/>
          <w:szCs w:val="20"/>
        </w:rPr>
      </w:pPr>
    </w:p>
    <w:p w14:paraId="60B5EF64" w14:textId="77777777" w:rsidR="00EB6693" w:rsidRPr="00F46187" w:rsidRDefault="00EB6693" w:rsidP="000D636A">
      <w:pPr>
        <w:jc w:val="both"/>
        <w:rPr>
          <w:rFonts w:ascii="Verdana" w:eastAsia="Arial" w:hAnsi="Verdana" w:cs="Arial"/>
          <w:sz w:val="20"/>
          <w:szCs w:val="20"/>
        </w:rPr>
      </w:pPr>
    </w:p>
    <w:sectPr w:rsidR="00EB6693" w:rsidRPr="00F46187" w:rsidSect="00FB14E8">
      <w:headerReference w:type="default" r:id="rId7"/>
      <w:footerReference w:type="default" r:id="rId8"/>
      <w:headerReference w:type="first" r:id="rId9"/>
      <w:footerReference w:type="first" r:id="rId10"/>
      <w:pgSz w:w="11906" w:h="16838"/>
      <w:pgMar w:top="1417" w:right="1701" w:bottom="1417"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0203B" w14:textId="77777777" w:rsidR="00E11943" w:rsidRDefault="00E11943" w:rsidP="00E34754">
      <w:pPr>
        <w:spacing w:after="0" w:line="240" w:lineRule="auto"/>
      </w:pPr>
      <w:r>
        <w:separator/>
      </w:r>
    </w:p>
  </w:endnote>
  <w:endnote w:type="continuationSeparator" w:id="0">
    <w:p w14:paraId="4EF227DF" w14:textId="77777777" w:rsidR="00E11943" w:rsidRDefault="00E11943" w:rsidP="00E3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44324" w14:textId="2EA217BC" w:rsidR="00E34754" w:rsidRPr="007744C3" w:rsidRDefault="002B79BA" w:rsidP="00E34754">
    <w:pPr>
      <w:pStyle w:val="Piedepgina"/>
      <w:rPr>
        <w:sz w:val="16"/>
        <w:szCs w:val="16"/>
      </w:rPr>
    </w:pPr>
    <w:r>
      <w:rPr>
        <w:sz w:val="16"/>
        <w:szCs w:val="16"/>
      </w:rPr>
      <w:t>CEXF00153 V</w:t>
    </w:r>
    <w:r w:rsidR="007C012C">
      <w:rPr>
        <w:sz w:val="16"/>
        <w:szCs w:val="16"/>
      </w:rPr>
      <w:t>8</w:t>
    </w:r>
    <w:r w:rsidR="00E34754">
      <w:rPr>
        <w:sz w:val="16"/>
        <w:szCs w:val="16"/>
      </w:rPr>
      <w:t xml:space="preserve">  </w:t>
    </w:r>
    <w:r w:rsidR="00E34754">
      <w:rPr>
        <w:sz w:val="16"/>
        <w:szCs w:val="16"/>
      </w:rPr>
      <w:tab/>
    </w:r>
    <w:r w:rsidR="00E34754">
      <w:rPr>
        <w:sz w:val="16"/>
        <w:szCs w:val="16"/>
      </w:rPr>
      <w:tab/>
    </w:r>
    <w:r w:rsidR="00E34754" w:rsidRPr="007744C3">
      <w:rPr>
        <w:sz w:val="16"/>
        <w:szCs w:val="16"/>
      </w:rPr>
      <w:t xml:space="preserve">Página </w:t>
    </w:r>
    <w:r w:rsidR="00E34754" w:rsidRPr="007744C3">
      <w:rPr>
        <w:sz w:val="16"/>
        <w:szCs w:val="16"/>
      </w:rPr>
      <w:fldChar w:fldCharType="begin"/>
    </w:r>
    <w:r w:rsidR="00E34754" w:rsidRPr="007744C3">
      <w:rPr>
        <w:sz w:val="16"/>
        <w:szCs w:val="16"/>
      </w:rPr>
      <w:instrText xml:space="preserve"> PAGE </w:instrText>
    </w:r>
    <w:r w:rsidR="00E34754" w:rsidRPr="007744C3">
      <w:rPr>
        <w:sz w:val="16"/>
        <w:szCs w:val="16"/>
      </w:rPr>
      <w:fldChar w:fldCharType="separate"/>
    </w:r>
    <w:r w:rsidR="00817CDB">
      <w:rPr>
        <w:noProof/>
        <w:sz w:val="16"/>
        <w:szCs w:val="16"/>
      </w:rPr>
      <w:t>3</w:t>
    </w:r>
    <w:r w:rsidR="00E34754" w:rsidRPr="007744C3">
      <w:rPr>
        <w:sz w:val="16"/>
        <w:szCs w:val="16"/>
      </w:rPr>
      <w:fldChar w:fldCharType="end"/>
    </w:r>
    <w:r w:rsidR="00E34754" w:rsidRPr="007744C3">
      <w:rPr>
        <w:sz w:val="16"/>
        <w:szCs w:val="16"/>
      </w:rPr>
      <w:t xml:space="preserve"> de </w:t>
    </w:r>
    <w:r w:rsidR="00E34754" w:rsidRPr="007744C3">
      <w:rPr>
        <w:sz w:val="16"/>
        <w:szCs w:val="16"/>
      </w:rPr>
      <w:fldChar w:fldCharType="begin"/>
    </w:r>
    <w:r w:rsidR="00E34754" w:rsidRPr="007744C3">
      <w:rPr>
        <w:sz w:val="16"/>
        <w:szCs w:val="16"/>
      </w:rPr>
      <w:instrText xml:space="preserve"> NUMPAGES </w:instrText>
    </w:r>
    <w:r w:rsidR="00E34754" w:rsidRPr="007744C3">
      <w:rPr>
        <w:sz w:val="16"/>
        <w:szCs w:val="16"/>
      </w:rPr>
      <w:fldChar w:fldCharType="separate"/>
    </w:r>
    <w:r w:rsidR="00817CDB">
      <w:rPr>
        <w:noProof/>
        <w:sz w:val="16"/>
        <w:szCs w:val="16"/>
      </w:rPr>
      <w:t>3</w:t>
    </w:r>
    <w:r w:rsidR="00E34754" w:rsidRPr="007744C3">
      <w:rPr>
        <w:sz w:val="16"/>
        <w:szCs w:val="16"/>
      </w:rPr>
      <w:fldChar w:fldCharType="end"/>
    </w:r>
  </w:p>
  <w:p w14:paraId="186070D5" w14:textId="77777777" w:rsidR="00E34754" w:rsidRDefault="00E347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D8172" w14:textId="048E761A" w:rsidR="00FB14E8" w:rsidRPr="007744C3" w:rsidRDefault="007C012C" w:rsidP="00FB14E8">
    <w:pPr>
      <w:pStyle w:val="Piedepgina"/>
      <w:rPr>
        <w:sz w:val="16"/>
        <w:szCs w:val="16"/>
      </w:rPr>
    </w:pPr>
    <w:r>
      <w:rPr>
        <w:sz w:val="16"/>
        <w:szCs w:val="16"/>
      </w:rPr>
      <w:t>CEXF00153 V8</w:t>
    </w:r>
    <w:r w:rsidR="00FB14E8">
      <w:rPr>
        <w:sz w:val="16"/>
        <w:szCs w:val="16"/>
      </w:rPr>
      <w:t xml:space="preserve">  </w:t>
    </w:r>
    <w:r w:rsidR="00FB14E8">
      <w:rPr>
        <w:sz w:val="16"/>
        <w:szCs w:val="16"/>
      </w:rPr>
      <w:tab/>
    </w:r>
    <w:r w:rsidR="00FB14E8">
      <w:rPr>
        <w:sz w:val="16"/>
        <w:szCs w:val="16"/>
      </w:rPr>
      <w:tab/>
    </w:r>
    <w:r w:rsidR="00FB14E8" w:rsidRPr="007744C3">
      <w:rPr>
        <w:sz w:val="16"/>
        <w:szCs w:val="16"/>
      </w:rPr>
      <w:t xml:space="preserve">Página </w:t>
    </w:r>
    <w:r w:rsidR="00FB14E8" w:rsidRPr="007744C3">
      <w:rPr>
        <w:sz w:val="16"/>
        <w:szCs w:val="16"/>
      </w:rPr>
      <w:fldChar w:fldCharType="begin"/>
    </w:r>
    <w:r w:rsidR="00FB14E8" w:rsidRPr="007744C3">
      <w:rPr>
        <w:sz w:val="16"/>
        <w:szCs w:val="16"/>
      </w:rPr>
      <w:instrText xml:space="preserve"> PAGE </w:instrText>
    </w:r>
    <w:r w:rsidR="00FB14E8" w:rsidRPr="007744C3">
      <w:rPr>
        <w:sz w:val="16"/>
        <w:szCs w:val="16"/>
      </w:rPr>
      <w:fldChar w:fldCharType="separate"/>
    </w:r>
    <w:r w:rsidR="00817CDB">
      <w:rPr>
        <w:noProof/>
        <w:sz w:val="16"/>
        <w:szCs w:val="16"/>
      </w:rPr>
      <w:t>1</w:t>
    </w:r>
    <w:r w:rsidR="00FB14E8" w:rsidRPr="007744C3">
      <w:rPr>
        <w:sz w:val="16"/>
        <w:szCs w:val="16"/>
      </w:rPr>
      <w:fldChar w:fldCharType="end"/>
    </w:r>
    <w:r w:rsidR="00FB14E8" w:rsidRPr="007744C3">
      <w:rPr>
        <w:sz w:val="16"/>
        <w:szCs w:val="16"/>
      </w:rPr>
      <w:t xml:space="preserve"> de </w:t>
    </w:r>
    <w:r w:rsidR="00FB14E8" w:rsidRPr="007744C3">
      <w:rPr>
        <w:sz w:val="16"/>
        <w:szCs w:val="16"/>
      </w:rPr>
      <w:fldChar w:fldCharType="begin"/>
    </w:r>
    <w:r w:rsidR="00FB14E8" w:rsidRPr="007744C3">
      <w:rPr>
        <w:sz w:val="16"/>
        <w:szCs w:val="16"/>
      </w:rPr>
      <w:instrText xml:space="preserve"> NUMPAGES </w:instrText>
    </w:r>
    <w:r w:rsidR="00FB14E8" w:rsidRPr="007744C3">
      <w:rPr>
        <w:sz w:val="16"/>
        <w:szCs w:val="16"/>
      </w:rPr>
      <w:fldChar w:fldCharType="separate"/>
    </w:r>
    <w:r w:rsidR="00817CDB">
      <w:rPr>
        <w:noProof/>
        <w:sz w:val="16"/>
        <w:szCs w:val="16"/>
      </w:rPr>
      <w:t>3</w:t>
    </w:r>
    <w:r w:rsidR="00FB14E8" w:rsidRPr="007744C3">
      <w:rPr>
        <w:sz w:val="16"/>
        <w:szCs w:val="16"/>
      </w:rPr>
      <w:fldChar w:fldCharType="end"/>
    </w:r>
  </w:p>
  <w:p w14:paraId="3ECD4D1D" w14:textId="77777777" w:rsidR="00FB14E8" w:rsidRDefault="00FB14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6BEEF" w14:textId="77777777" w:rsidR="00E11943" w:rsidRDefault="00E11943" w:rsidP="00E34754">
      <w:pPr>
        <w:spacing w:after="0" w:line="240" w:lineRule="auto"/>
      </w:pPr>
      <w:r>
        <w:separator/>
      </w:r>
    </w:p>
  </w:footnote>
  <w:footnote w:type="continuationSeparator" w:id="0">
    <w:p w14:paraId="3591E792" w14:textId="77777777" w:rsidR="00E11943" w:rsidRDefault="00E11943" w:rsidP="00E34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43975" w14:textId="77777777" w:rsidR="00FB14E8" w:rsidRPr="00E34754" w:rsidRDefault="00FB14E8" w:rsidP="00FB14E8">
    <w:pPr>
      <w:jc w:val="both"/>
      <w:rPr>
        <w:rFonts w:ascii="Tahoma" w:eastAsia="Arial" w:hAnsi="Tahoma" w:cs="Tahoma"/>
      </w:rPr>
    </w:pPr>
    <w:r w:rsidRPr="00E34754">
      <w:rPr>
        <w:rFonts w:ascii="Tahoma" w:hAnsi="Tahoma" w:cs="Tahoma"/>
        <w:b/>
        <w:color w:val="005F5A"/>
      </w:rPr>
      <w:t>DECLARACION JURADA COMUNICACIÓN A 7327 – PTOS 3.16.3.</w:t>
    </w:r>
    <w:r>
      <w:rPr>
        <w:rFonts w:ascii="Tahoma" w:hAnsi="Tahoma" w:cs="Tahoma"/>
        <w:b/>
        <w:color w:val="005F5A"/>
      </w:rPr>
      <w:t>3</w:t>
    </w:r>
    <w:r w:rsidRPr="00E34754">
      <w:rPr>
        <w:rFonts w:ascii="Tahoma" w:hAnsi="Tahoma" w:cs="Tahoma"/>
        <w:b/>
        <w:color w:val="005F5A"/>
      </w:rPr>
      <w:t xml:space="preserve"> Y 3.16.3.</w:t>
    </w:r>
    <w:r>
      <w:rPr>
        <w:rFonts w:ascii="Tahoma" w:hAnsi="Tahoma" w:cs="Tahoma"/>
        <w:b/>
        <w:color w:val="005F5A"/>
      </w:rPr>
      <w:t>4</w:t>
    </w:r>
  </w:p>
  <w:p w14:paraId="12D3F51C" w14:textId="253692D1" w:rsidR="00E34754" w:rsidRDefault="00E34754" w:rsidP="00E34754">
    <w:pPr>
      <w:pStyle w:val="Encabezado"/>
      <w:ind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AFD1B" w14:textId="77AC0F16" w:rsidR="00FB14E8" w:rsidRDefault="00FB14E8" w:rsidP="00FB14E8">
    <w:pPr>
      <w:pStyle w:val="Encabezado"/>
      <w:ind w:left="-567"/>
    </w:pPr>
    <w:r>
      <w:rPr>
        <w:noProof/>
      </w:rPr>
      <w:drawing>
        <wp:inline distT="0" distB="0" distL="0" distR="0" wp14:anchorId="1ECBB65B" wp14:editId="0F0D6AC6">
          <wp:extent cx="6200775" cy="1010920"/>
          <wp:effectExtent l="0" t="0" r="0" b="0"/>
          <wp:docPr id="1" name="Imagen 1" descr="Encabezado-0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02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1168" cy="101098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409D8"/>
    <w:multiLevelType w:val="hybridMultilevel"/>
    <w:tmpl w:val="0CFEC39E"/>
    <w:lvl w:ilvl="0" w:tplc="2C0A0003">
      <w:start w:val="1"/>
      <w:numFmt w:val="bullet"/>
      <w:lvlText w:val="o"/>
      <w:lvlJc w:val="left"/>
      <w:pPr>
        <w:ind w:left="1068" w:hanging="360"/>
      </w:pPr>
      <w:rPr>
        <w:rFonts w:ascii="Courier New" w:hAnsi="Courier New" w:cs="Courier New" w:hint="default"/>
      </w:rPr>
    </w:lvl>
    <w:lvl w:ilvl="1" w:tplc="2C0A0003">
      <w:start w:val="1"/>
      <w:numFmt w:val="bullet"/>
      <w:lvlText w:val="o"/>
      <w:lvlJc w:val="left"/>
      <w:pPr>
        <w:ind w:left="1788" w:hanging="360"/>
      </w:pPr>
      <w:rPr>
        <w:rFonts w:ascii="Courier New" w:hAnsi="Courier New" w:cs="Courier New" w:hint="default"/>
      </w:rPr>
    </w:lvl>
    <w:lvl w:ilvl="2" w:tplc="2C0A0005">
      <w:start w:val="1"/>
      <w:numFmt w:val="bullet"/>
      <w:lvlText w:val=""/>
      <w:lvlJc w:val="left"/>
      <w:pPr>
        <w:ind w:left="2508" w:hanging="360"/>
      </w:pPr>
      <w:rPr>
        <w:rFonts w:ascii="Wingdings" w:hAnsi="Wingdings" w:hint="default"/>
      </w:rPr>
    </w:lvl>
    <w:lvl w:ilvl="3" w:tplc="2C0A0001">
      <w:start w:val="1"/>
      <w:numFmt w:val="bullet"/>
      <w:lvlText w:val=""/>
      <w:lvlJc w:val="left"/>
      <w:pPr>
        <w:ind w:left="3228" w:hanging="360"/>
      </w:pPr>
      <w:rPr>
        <w:rFonts w:ascii="Symbol" w:hAnsi="Symbol" w:hint="default"/>
      </w:rPr>
    </w:lvl>
    <w:lvl w:ilvl="4" w:tplc="2C0A0003">
      <w:start w:val="1"/>
      <w:numFmt w:val="bullet"/>
      <w:lvlText w:val="o"/>
      <w:lvlJc w:val="left"/>
      <w:pPr>
        <w:ind w:left="3948" w:hanging="360"/>
      </w:pPr>
      <w:rPr>
        <w:rFonts w:ascii="Courier New" w:hAnsi="Courier New" w:cs="Courier New" w:hint="default"/>
      </w:rPr>
    </w:lvl>
    <w:lvl w:ilvl="5" w:tplc="2C0A0005">
      <w:start w:val="1"/>
      <w:numFmt w:val="bullet"/>
      <w:lvlText w:val=""/>
      <w:lvlJc w:val="left"/>
      <w:pPr>
        <w:ind w:left="4668" w:hanging="360"/>
      </w:pPr>
      <w:rPr>
        <w:rFonts w:ascii="Wingdings" w:hAnsi="Wingdings" w:hint="default"/>
      </w:rPr>
    </w:lvl>
    <w:lvl w:ilvl="6" w:tplc="2C0A0001">
      <w:start w:val="1"/>
      <w:numFmt w:val="bullet"/>
      <w:lvlText w:val=""/>
      <w:lvlJc w:val="left"/>
      <w:pPr>
        <w:ind w:left="5388" w:hanging="360"/>
      </w:pPr>
      <w:rPr>
        <w:rFonts w:ascii="Symbol" w:hAnsi="Symbol" w:hint="default"/>
      </w:rPr>
    </w:lvl>
    <w:lvl w:ilvl="7" w:tplc="2C0A0003">
      <w:start w:val="1"/>
      <w:numFmt w:val="bullet"/>
      <w:lvlText w:val="o"/>
      <w:lvlJc w:val="left"/>
      <w:pPr>
        <w:ind w:left="6108" w:hanging="360"/>
      </w:pPr>
      <w:rPr>
        <w:rFonts w:ascii="Courier New" w:hAnsi="Courier New" w:cs="Courier New" w:hint="default"/>
      </w:rPr>
    </w:lvl>
    <w:lvl w:ilvl="8" w:tplc="2C0A0005">
      <w:start w:val="1"/>
      <w:numFmt w:val="bullet"/>
      <w:lvlText w:val=""/>
      <w:lvlJc w:val="left"/>
      <w:pPr>
        <w:ind w:left="6828" w:hanging="360"/>
      </w:pPr>
      <w:rPr>
        <w:rFonts w:ascii="Wingdings" w:hAnsi="Wingdings" w:hint="default"/>
      </w:rPr>
    </w:lvl>
  </w:abstractNum>
  <w:abstractNum w:abstractNumId="1">
    <w:nsid w:val="43F002A0"/>
    <w:multiLevelType w:val="hybridMultilevel"/>
    <w:tmpl w:val="5CB89046"/>
    <w:lvl w:ilvl="0" w:tplc="2C0A0003">
      <w:start w:val="1"/>
      <w:numFmt w:val="bullet"/>
      <w:lvlText w:val="o"/>
      <w:lvlJc w:val="left"/>
      <w:pPr>
        <w:ind w:left="1440" w:hanging="360"/>
      </w:pPr>
      <w:rPr>
        <w:rFonts w:ascii="Courier New" w:hAnsi="Courier New" w:cs="Courier New"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hint="default"/>
      </w:rPr>
    </w:lvl>
  </w:abstractNum>
  <w:abstractNum w:abstractNumId="2">
    <w:nsid w:val="52D9152B"/>
    <w:multiLevelType w:val="hybridMultilevel"/>
    <w:tmpl w:val="E926EC8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C984D71"/>
    <w:multiLevelType w:val="hybridMultilevel"/>
    <w:tmpl w:val="70E807D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YxPLAO5NmG5uTX4fOmEQwg9RZbscSStvYq6phB6alXUvfwjIqzmS9ArnbVLjgW+my9WL/DXfLJ6oWzLUcpGErw==" w:salt="gO40lgJXlartKBjw21aEb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3A"/>
    <w:rsid w:val="0002575A"/>
    <w:rsid w:val="00056C1B"/>
    <w:rsid w:val="000A57BB"/>
    <w:rsid w:val="000D636A"/>
    <w:rsid w:val="001545AC"/>
    <w:rsid w:val="00171F5B"/>
    <w:rsid w:val="00175EFA"/>
    <w:rsid w:val="001B1B16"/>
    <w:rsid w:val="001D3925"/>
    <w:rsid w:val="00203B79"/>
    <w:rsid w:val="00231493"/>
    <w:rsid w:val="00237190"/>
    <w:rsid w:val="00244EEC"/>
    <w:rsid w:val="002B79BA"/>
    <w:rsid w:val="002F2630"/>
    <w:rsid w:val="0030467A"/>
    <w:rsid w:val="00314E8A"/>
    <w:rsid w:val="00363D44"/>
    <w:rsid w:val="003A44F1"/>
    <w:rsid w:val="003E05A7"/>
    <w:rsid w:val="00410BDC"/>
    <w:rsid w:val="00421EAE"/>
    <w:rsid w:val="004243D1"/>
    <w:rsid w:val="00433DCE"/>
    <w:rsid w:val="00465373"/>
    <w:rsid w:val="00507E89"/>
    <w:rsid w:val="00521972"/>
    <w:rsid w:val="00555DB8"/>
    <w:rsid w:val="005E7B76"/>
    <w:rsid w:val="00655312"/>
    <w:rsid w:val="006616DE"/>
    <w:rsid w:val="00684357"/>
    <w:rsid w:val="006A16A8"/>
    <w:rsid w:val="006D2C65"/>
    <w:rsid w:val="00795C26"/>
    <w:rsid w:val="007C012C"/>
    <w:rsid w:val="007E0381"/>
    <w:rsid w:val="00817CDB"/>
    <w:rsid w:val="00831E34"/>
    <w:rsid w:val="00871476"/>
    <w:rsid w:val="008B766E"/>
    <w:rsid w:val="008C6DCF"/>
    <w:rsid w:val="00917B3A"/>
    <w:rsid w:val="009400E5"/>
    <w:rsid w:val="00965AA0"/>
    <w:rsid w:val="0099203A"/>
    <w:rsid w:val="009A23A6"/>
    <w:rsid w:val="009B1FBF"/>
    <w:rsid w:val="009C323D"/>
    <w:rsid w:val="009D6495"/>
    <w:rsid w:val="009E2E09"/>
    <w:rsid w:val="00A03789"/>
    <w:rsid w:val="00A23375"/>
    <w:rsid w:val="00A77B93"/>
    <w:rsid w:val="00A82070"/>
    <w:rsid w:val="00A84C52"/>
    <w:rsid w:val="00AA5C66"/>
    <w:rsid w:val="00AB5EF7"/>
    <w:rsid w:val="00AF2F2A"/>
    <w:rsid w:val="00B113C8"/>
    <w:rsid w:val="00B51AB7"/>
    <w:rsid w:val="00BA2EA3"/>
    <w:rsid w:val="00BA46CE"/>
    <w:rsid w:val="00BF0881"/>
    <w:rsid w:val="00C00A9F"/>
    <w:rsid w:val="00C51D3F"/>
    <w:rsid w:val="00C93DD8"/>
    <w:rsid w:val="00D12A62"/>
    <w:rsid w:val="00D52A93"/>
    <w:rsid w:val="00D60702"/>
    <w:rsid w:val="00D61884"/>
    <w:rsid w:val="00DC56A1"/>
    <w:rsid w:val="00DC6C2E"/>
    <w:rsid w:val="00DE507F"/>
    <w:rsid w:val="00E10087"/>
    <w:rsid w:val="00E11943"/>
    <w:rsid w:val="00E34754"/>
    <w:rsid w:val="00E933D0"/>
    <w:rsid w:val="00EB6693"/>
    <w:rsid w:val="00EC1A98"/>
    <w:rsid w:val="00ED6EC0"/>
    <w:rsid w:val="00F3276C"/>
    <w:rsid w:val="00F4075A"/>
    <w:rsid w:val="00F46187"/>
    <w:rsid w:val="00F61C02"/>
    <w:rsid w:val="00F709F9"/>
    <w:rsid w:val="00F84204"/>
    <w:rsid w:val="00FB14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15981"/>
  <w15:chartTrackingRefBased/>
  <w15:docId w15:val="{10AFDD64-AFAB-4A12-AC0E-09E218B1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84C52"/>
    <w:pPr>
      <w:spacing w:after="200" w:line="276" w:lineRule="auto"/>
    </w:pPr>
    <w:rPr>
      <w:rFonts w:ascii="Calibri" w:eastAsia="Calibri" w:hAnsi="Calibri" w:cs="Calibri"/>
      <w:lang w:eastAsia="es-AR"/>
    </w:rPr>
  </w:style>
  <w:style w:type="paragraph" w:styleId="Ttulo1">
    <w:name w:val="heading 1"/>
    <w:basedOn w:val="Normal"/>
    <w:next w:val="Normal"/>
    <w:link w:val="Ttulo1Car"/>
    <w:qFormat/>
    <w:rsid w:val="00E10087"/>
    <w:pPr>
      <w:keepNext/>
      <w:spacing w:after="0" w:line="240" w:lineRule="auto"/>
      <w:outlineLvl w:val="0"/>
    </w:pPr>
    <w:rPr>
      <w:rFonts w:ascii="Times New Roman" w:eastAsia="Times New Roman" w:hAnsi="Times New Roman" w:cs="Times New Roman"/>
      <w:sz w:val="28"/>
      <w:szCs w:val="24"/>
      <w:u w:val="single"/>
      <w:lang w:val="es-ES" w:eastAsia="es-ES"/>
    </w:rPr>
  </w:style>
  <w:style w:type="paragraph" w:styleId="Ttulo6">
    <w:name w:val="heading 6"/>
    <w:basedOn w:val="Normal"/>
    <w:next w:val="Normal"/>
    <w:link w:val="Ttulo6Car"/>
    <w:qFormat/>
    <w:rsid w:val="00E10087"/>
    <w:pPr>
      <w:keepNext/>
      <w:spacing w:after="0" w:line="240" w:lineRule="auto"/>
      <w:jc w:val="center"/>
      <w:outlineLvl w:val="5"/>
    </w:pPr>
    <w:rPr>
      <w:rFonts w:ascii="Franklin Gothic Book" w:eastAsia="Times New Roman" w:hAnsi="Franklin Gothic Book" w:cs="Times New Roman"/>
      <w:b/>
      <w:sz w:val="24"/>
      <w:szCs w:val="24"/>
      <w:u w:val="single"/>
      <w:lang w:val="es-ES" w:eastAsia="es-ES"/>
    </w:rPr>
  </w:style>
  <w:style w:type="paragraph" w:styleId="Ttulo8">
    <w:name w:val="heading 8"/>
    <w:basedOn w:val="Normal"/>
    <w:next w:val="Normal"/>
    <w:link w:val="Ttulo8Car"/>
    <w:qFormat/>
    <w:rsid w:val="00E10087"/>
    <w:pPr>
      <w:keepNext/>
      <w:spacing w:after="0" w:line="240" w:lineRule="auto"/>
      <w:outlineLvl w:val="7"/>
    </w:pPr>
    <w:rPr>
      <w:rFonts w:ascii="Times New Roman" w:eastAsia="Times New Roman" w:hAnsi="Times New Roman" w:cs="Times New Roman"/>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0087"/>
    <w:rPr>
      <w:rFonts w:ascii="Times New Roman" w:eastAsia="Times New Roman" w:hAnsi="Times New Roman" w:cs="Times New Roman"/>
      <w:sz w:val="28"/>
      <w:szCs w:val="24"/>
      <w:u w:val="single"/>
      <w:lang w:val="es-ES" w:eastAsia="es-ES"/>
    </w:rPr>
  </w:style>
  <w:style w:type="character" w:customStyle="1" w:styleId="Ttulo6Car">
    <w:name w:val="Título 6 Car"/>
    <w:basedOn w:val="Fuentedeprrafopredeter"/>
    <w:link w:val="Ttulo6"/>
    <w:rsid w:val="00E10087"/>
    <w:rPr>
      <w:rFonts w:ascii="Franklin Gothic Book" w:eastAsia="Times New Roman" w:hAnsi="Franklin Gothic Book" w:cs="Times New Roman"/>
      <w:b/>
      <w:sz w:val="24"/>
      <w:szCs w:val="24"/>
      <w:u w:val="single"/>
      <w:lang w:val="es-ES" w:eastAsia="es-ES"/>
    </w:rPr>
  </w:style>
  <w:style w:type="character" w:customStyle="1" w:styleId="Ttulo8Car">
    <w:name w:val="Título 8 Car"/>
    <w:basedOn w:val="Fuentedeprrafopredeter"/>
    <w:link w:val="Ttulo8"/>
    <w:rsid w:val="00E10087"/>
    <w:rPr>
      <w:rFonts w:ascii="Times New Roman" w:eastAsia="Times New Roman" w:hAnsi="Times New Roman" w:cs="Times New Roman"/>
      <w:b/>
      <w:bCs/>
      <w:sz w:val="28"/>
      <w:szCs w:val="24"/>
      <w:lang w:val="es-ES" w:eastAsia="es-ES"/>
    </w:rPr>
  </w:style>
  <w:style w:type="paragraph" w:styleId="Encabezado">
    <w:name w:val="header"/>
    <w:basedOn w:val="Normal"/>
    <w:link w:val="EncabezadoCar"/>
    <w:uiPriority w:val="99"/>
    <w:unhideWhenUsed/>
    <w:rsid w:val="00E347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4754"/>
    <w:rPr>
      <w:rFonts w:ascii="Calibri" w:eastAsia="Calibri" w:hAnsi="Calibri" w:cs="Calibri"/>
      <w:lang w:eastAsia="es-AR"/>
    </w:rPr>
  </w:style>
  <w:style w:type="paragraph" w:styleId="Piedepgina">
    <w:name w:val="footer"/>
    <w:basedOn w:val="Normal"/>
    <w:link w:val="PiedepginaCar"/>
    <w:unhideWhenUsed/>
    <w:rsid w:val="00E34754"/>
    <w:pPr>
      <w:tabs>
        <w:tab w:val="center" w:pos="4252"/>
        <w:tab w:val="right" w:pos="8504"/>
      </w:tabs>
      <w:spacing w:after="0" w:line="240" w:lineRule="auto"/>
    </w:pPr>
  </w:style>
  <w:style w:type="character" w:customStyle="1" w:styleId="PiedepginaCar">
    <w:name w:val="Pie de página Car"/>
    <w:basedOn w:val="Fuentedeprrafopredeter"/>
    <w:link w:val="Piedepgina"/>
    <w:rsid w:val="00E34754"/>
    <w:rPr>
      <w:rFonts w:ascii="Calibri" w:eastAsia="Calibri" w:hAnsi="Calibri" w:cs="Calibri"/>
      <w:lang w:eastAsia="es-AR"/>
    </w:rPr>
  </w:style>
  <w:style w:type="paragraph" w:styleId="Textosinformato">
    <w:name w:val="Plain Text"/>
    <w:basedOn w:val="Normal"/>
    <w:link w:val="TextosinformatoCar"/>
    <w:uiPriority w:val="99"/>
    <w:unhideWhenUsed/>
    <w:rsid w:val="001B1B16"/>
    <w:pPr>
      <w:spacing w:after="0" w:line="240" w:lineRule="auto"/>
    </w:pPr>
    <w:rPr>
      <w:rFonts w:eastAsiaTheme="minorHAnsi" w:cstheme="minorBidi"/>
      <w:szCs w:val="21"/>
      <w:lang w:eastAsia="en-US"/>
    </w:rPr>
  </w:style>
  <w:style w:type="character" w:customStyle="1" w:styleId="TextosinformatoCar">
    <w:name w:val="Texto sin formato Car"/>
    <w:basedOn w:val="Fuentedeprrafopredeter"/>
    <w:link w:val="Textosinformato"/>
    <w:uiPriority w:val="99"/>
    <w:rsid w:val="001B1B16"/>
    <w:rPr>
      <w:rFonts w:ascii="Calibri" w:hAnsi="Calibri"/>
      <w:szCs w:val="21"/>
    </w:rPr>
  </w:style>
  <w:style w:type="paragraph" w:styleId="Textodeglobo">
    <w:name w:val="Balloon Text"/>
    <w:basedOn w:val="Normal"/>
    <w:link w:val="TextodegloboCar"/>
    <w:uiPriority w:val="99"/>
    <w:semiHidden/>
    <w:unhideWhenUsed/>
    <w:rsid w:val="001B1B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B16"/>
    <w:rPr>
      <w:rFonts w:ascii="Segoe UI" w:eastAsia="Calibri" w:hAnsi="Segoe UI" w:cs="Segoe UI"/>
      <w:sz w:val="18"/>
      <w:szCs w:val="18"/>
      <w:lang w:eastAsia="es-AR"/>
    </w:rPr>
  </w:style>
  <w:style w:type="character" w:styleId="Refdecomentario">
    <w:name w:val="annotation reference"/>
    <w:basedOn w:val="Fuentedeprrafopredeter"/>
    <w:uiPriority w:val="99"/>
    <w:semiHidden/>
    <w:unhideWhenUsed/>
    <w:rsid w:val="00231493"/>
    <w:rPr>
      <w:sz w:val="16"/>
      <w:szCs w:val="16"/>
    </w:rPr>
  </w:style>
  <w:style w:type="paragraph" w:styleId="Textocomentario">
    <w:name w:val="annotation text"/>
    <w:basedOn w:val="Normal"/>
    <w:link w:val="TextocomentarioCar"/>
    <w:uiPriority w:val="99"/>
    <w:semiHidden/>
    <w:unhideWhenUsed/>
    <w:rsid w:val="002314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1493"/>
    <w:rPr>
      <w:rFonts w:ascii="Calibri" w:eastAsia="Calibri" w:hAnsi="Calibri" w:cs="Calibri"/>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231493"/>
    <w:rPr>
      <w:b/>
      <w:bCs/>
    </w:rPr>
  </w:style>
  <w:style w:type="character" w:customStyle="1" w:styleId="AsuntodelcomentarioCar">
    <w:name w:val="Asunto del comentario Car"/>
    <w:basedOn w:val="TextocomentarioCar"/>
    <w:link w:val="Asuntodelcomentario"/>
    <w:uiPriority w:val="99"/>
    <w:semiHidden/>
    <w:rsid w:val="00231493"/>
    <w:rPr>
      <w:rFonts w:ascii="Calibri" w:eastAsia="Calibri" w:hAnsi="Calibri" w:cs="Calibri"/>
      <w:b/>
      <w:bCs/>
      <w:sz w:val="20"/>
      <w:szCs w:val="20"/>
      <w:lang w:eastAsia="es-AR"/>
    </w:rPr>
  </w:style>
  <w:style w:type="paragraph" w:styleId="Prrafodelista">
    <w:name w:val="List Paragraph"/>
    <w:basedOn w:val="Normal"/>
    <w:uiPriority w:val="34"/>
    <w:qFormat/>
    <w:rsid w:val="00EB6693"/>
    <w:pPr>
      <w:ind w:left="720"/>
      <w:contextualSpacing/>
    </w:pPr>
  </w:style>
  <w:style w:type="paragraph" w:customStyle="1" w:styleId="s18">
    <w:name w:val="s18"/>
    <w:basedOn w:val="Normal"/>
    <w:rsid w:val="00EB6693"/>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s7">
    <w:name w:val="s7"/>
    <w:basedOn w:val="Normal"/>
    <w:rsid w:val="00EB6693"/>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93406">
      <w:bodyDiv w:val="1"/>
      <w:marLeft w:val="0"/>
      <w:marRight w:val="0"/>
      <w:marTop w:val="0"/>
      <w:marBottom w:val="0"/>
      <w:divBdr>
        <w:top w:val="none" w:sz="0" w:space="0" w:color="auto"/>
        <w:left w:val="none" w:sz="0" w:space="0" w:color="auto"/>
        <w:bottom w:val="none" w:sz="0" w:space="0" w:color="auto"/>
        <w:right w:val="none" w:sz="0" w:space="0" w:color="auto"/>
      </w:divBdr>
    </w:div>
    <w:div w:id="974600165">
      <w:bodyDiv w:val="1"/>
      <w:marLeft w:val="0"/>
      <w:marRight w:val="0"/>
      <w:marTop w:val="0"/>
      <w:marBottom w:val="0"/>
      <w:divBdr>
        <w:top w:val="none" w:sz="0" w:space="0" w:color="auto"/>
        <w:left w:val="none" w:sz="0" w:space="0" w:color="auto"/>
        <w:bottom w:val="none" w:sz="0" w:space="0" w:color="auto"/>
        <w:right w:val="none" w:sz="0" w:space="0" w:color="auto"/>
      </w:divBdr>
    </w:div>
    <w:div w:id="15758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892</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Maria Elcira Del Rosario</dc:creator>
  <cp:keywords/>
  <dc:description/>
  <cp:lastModifiedBy>Alloa Carlos Alberto</cp:lastModifiedBy>
  <cp:revision>10</cp:revision>
  <dcterms:created xsi:type="dcterms:W3CDTF">2023-06-05T17:35:00Z</dcterms:created>
  <dcterms:modified xsi:type="dcterms:W3CDTF">2023-10-12T19:44:00Z</dcterms:modified>
</cp:coreProperties>
</file>