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617AE" w14:textId="77777777" w:rsidR="007E3319" w:rsidRDefault="007E3319" w:rsidP="007E3319">
      <w:pPr>
        <w:pStyle w:val="Encabezado"/>
        <w:jc w:val="left"/>
        <w:rPr>
          <w:b/>
          <w:color w:val="007559"/>
          <w:sz w:val="28"/>
          <w:szCs w:val="28"/>
        </w:rPr>
      </w:pPr>
      <w:r>
        <w:rPr>
          <w:noProof/>
        </w:rPr>
        <w:drawing>
          <wp:anchor distT="0" distB="0" distL="114300" distR="114300" simplePos="0" relativeHeight="251658240" behindDoc="1" locked="0" layoutInCell="1" allowOverlap="1" wp14:anchorId="57AB131B" wp14:editId="5908CA06">
            <wp:simplePos x="0" y="0"/>
            <wp:positionH relativeFrom="column">
              <wp:posOffset>341630</wp:posOffset>
            </wp:positionH>
            <wp:positionV relativeFrom="paragraph">
              <wp:posOffset>25400</wp:posOffset>
            </wp:positionV>
            <wp:extent cx="6115050" cy="190500"/>
            <wp:effectExtent l="0" t="0" r="0" b="0"/>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319">
        <w:rPr>
          <w:b/>
          <w:color w:val="007559"/>
          <w:sz w:val="28"/>
          <w:szCs w:val="28"/>
        </w:rPr>
        <w:t>SOLICITUD DE ADHESIÓN Y CONDICIONES GENERALES DE ACCESO AL SERVICIO</w:t>
      </w:r>
    </w:p>
    <w:p w14:paraId="2C8B3A9C" w14:textId="3D9A65B4" w:rsidR="00CD7E90" w:rsidRPr="007E3319" w:rsidRDefault="00042158" w:rsidP="007E3319">
      <w:pPr>
        <w:pStyle w:val="Encabezado"/>
        <w:jc w:val="left"/>
        <w:rPr>
          <w:b/>
          <w:color w:val="007559"/>
          <w:sz w:val="28"/>
          <w:szCs w:val="28"/>
        </w:rPr>
      </w:pPr>
      <w:r>
        <w:rPr>
          <w:b/>
          <w:color w:val="007559"/>
          <w:sz w:val="28"/>
          <w:szCs w:val="28"/>
        </w:rPr>
        <w:t>PRESENCIAL/</w:t>
      </w:r>
      <w:r w:rsidR="00CD7E90">
        <w:rPr>
          <w:b/>
          <w:color w:val="007559"/>
          <w:sz w:val="28"/>
          <w:szCs w:val="28"/>
        </w:rPr>
        <w:t>NO PRESENCIAL</w:t>
      </w:r>
    </w:p>
    <w:p w14:paraId="6C175DB4" w14:textId="77777777" w:rsidR="0049342B" w:rsidRDefault="0049342B" w:rsidP="007E3319">
      <w:pPr>
        <w:spacing w:after="224" w:line="240" w:lineRule="auto"/>
        <w:ind w:left="0" w:firstLine="0"/>
        <w:jc w:val="right"/>
      </w:pPr>
    </w:p>
    <w:p w14:paraId="5772A705" w14:textId="77777777" w:rsidR="0049342B" w:rsidRPr="007E3319" w:rsidRDefault="00E034A2">
      <w:pPr>
        <w:spacing w:after="62" w:line="240" w:lineRule="auto"/>
        <w:ind w:left="5" w:right="-12"/>
        <w:jc w:val="left"/>
        <w:rPr>
          <w:rFonts w:ascii="Verdana" w:hAnsi="Verdana" w:cs="Tahoma"/>
          <w:sz w:val="18"/>
          <w:szCs w:val="18"/>
        </w:rPr>
      </w:pPr>
      <w:r w:rsidRPr="007E3319">
        <w:rPr>
          <w:rFonts w:ascii="Verdana" w:hAnsi="Verdana" w:cs="Tahoma"/>
          <w:sz w:val="18"/>
          <w:szCs w:val="18"/>
        </w:rPr>
        <w:t xml:space="preserve">Razón Social: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p>
    <w:p w14:paraId="647E428E" w14:textId="77777777" w:rsidR="0049342B" w:rsidRPr="007E3319" w:rsidRDefault="00E034A2">
      <w:pPr>
        <w:spacing w:after="62" w:line="240" w:lineRule="auto"/>
        <w:ind w:left="5" w:right="-12"/>
        <w:jc w:val="left"/>
        <w:rPr>
          <w:rFonts w:ascii="Verdana" w:hAnsi="Verdana" w:cs="Tahoma"/>
          <w:sz w:val="18"/>
          <w:szCs w:val="18"/>
        </w:rPr>
      </w:pPr>
      <w:r w:rsidRPr="007E3319">
        <w:rPr>
          <w:rFonts w:ascii="Verdana" w:hAnsi="Verdana" w:cs="Tahoma"/>
          <w:sz w:val="18"/>
          <w:szCs w:val="18"/>
        </w:rPr>
        <w:t xml:space="preserve">CUIT/CUIL: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p>
    <w:p w14:paraId="5ACC3653" w14:textId="77777777" w:rsidR="0049342B" w:rsidRPr="007E3319" w:rsidRDefault="00E034A2">
      <w:pPr>
        <w:spacing w:after="62" w:line="240" w:lineRule="auto"/>
        <w:ind w:left="5" w:right="-12"/>
        <w:jc w:val="left"/>
        <w:rPr>
          <w:rFonts w:ascii="Verdana" w:hAnsi="Verdana" w:cs="Tahoma"/>
          <w:sz w:val="18"/>
          <w:szCs w:val="18"/>
        </w:rPr>
      </w:pPr>
      <w:r w:rsidRPr="007E3319">
        <w:rPr>
          <w:rFonts w:ascii="Verdana" w:hAnsi="Verdana" w:cs="Tahoma"/>
          <w:sz w:val="18"/>
          <w:szCs w:val="18"/>
        </w:rPr>
        <w:t>Calle:</w:t>
      </w:r>
      <w:r w:rsidR="00E0790F" w:rsidRPr="007E3319">
        <w:rPr>
          <w:rFonts w:ascii="Verdana" w:hAnsi="Verdana" w:cs="Tahoma"/>
          <w:sz w:val="18"/>
          <w:szCs w:val="18"/>
        </w:rPr>
        <w:t xml:space="preserve">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r w:rsidR="001511BA">
        <w:rPr>
          <w:rFonts w:ascii="Verdana" w:hAnsi="Verdana" w:cs="Arial"/>
        </w:rPr>
        <w:t xml:space="preserve"> </w:t>
      </w:r>
      <w:r w:rsidR="007E3319">
        <w:rPr>
          <w:rFonts w:ascii="Verdana" w:hAnsi="Verdana" w:cs="Tahoma"/>
          <w:sz w:val="18"/>
          <w:szCs w:val="18"/>
        </w:rPr>
        <w:t xml:space="preserve"> </w:t>
      </w:r>
      <w:r w:rsidRPr="007E3319">
        <w:rPr>
          <w:rFonts w:ascii="Verdana" w:hAnsi="Verdana" w:cs="Tahoma"/>
          <w:sz w:val="18"/>
          <w:szCs w:val="18"/>
        </w:rPr>
        <w:t>Número:</w:t>
      </w:r>
      <w:r w:rsidR="00E0790F" w:rsidRPr="007E3319">
        <w:rPr>
          <w:rFonts w:ascii="Verdana" w:hAnsi="Verdana" w:cs="Tahoma"/>
          <w:sz w:val="18"/>
          <w:szCs w:val="18"/>
        </w:rPr>
        <w:t xml:space="preserve">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r w:rsidR="001511BA">
        <w:rPr>
          <w:rFonts w:ascii="Verdana" w:hAnsi="Verdana" w:cs="Arial"/>
        </w:rPr>
        <w:t xml:space="preserve"> </w:t>
      </w:r>
      <w:r w:rsidRPr="007E3319">
        <w:rPr>
          <w:rFonts w:ascii="Verdana" w:hAnsi="Verdana" w:cs="Tahoma"/>
          <w:sz w:val="18"/>
          <w:szCs w:val="18"/>
        </w:rPr>
        <w:t>Piso:</w:t>
      </w:r>
      <w:r w:rsidR="001511BA" w:rsidRPr="003D6A91">
        <w:rPr>
          <w:rFonts w:ascii="Verdana" w:eastAsia="MS Mincho" w:hAnsi="Verdana" w:cs="Arial"/>
          <w:b/>
          <w:color w:val="0066FF"/>
        </w:rPr>
        <w:t xml:space="preserve">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r w:rsidR="001511BA">
        <w:rPr>
          <w:rFonts w:ascii="Verdana" w:hAnsi="Verdana" w:cs="Arial"/>
        </w:rPr>
        <w:t xml:space="preserve"> </w:t>
      </w:r>
      <w:r w:rsidR="00E0790F" w:rsidRPr="007E3319">
        <w:rPr>
          <w:rFonts w:ascii="Verdana" w:hAnsi="Verdana" w:cs="Tahoma"/>
          <w:sz w:val="18"/>
          <w:szCs w:val="18"/>
        </w:rPr>
        <w:t xml:space="preserve"> </w:t>
      </w:r>
      <w:r w:rsidRPr="007E3319">
        <w:rPr>
          <w:rFonts w:ascii="Verdana" w:hAnsi="Verdana" w:cs="Tahoma"/>
          <w:sz w:val="18"/>
          <w:szCs w:val="18"/>
        </w:rPr>
        <w:t>Depar</w:t>
      </w:r>
      <w:r w:rsidR="007E3319">
        <w:rPr>
          <w:rFonts w:ascii="Verdana" w:hAnsi="Verdana" w:cs="Tahoma"/>
          <w:sz w:val="18"/>
          <w:szCs w:val="18"/>
        </w:rPr>
        <w:t xml:space="preserve">tamento: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p>
    <w:p w14:paraId="674CE7D7" w14:textId="77777777" w:rsidR="0049342B" w:rsidRPr="007E3319" w:rsidRDefault="00E0790F">
      <w:pPr>
        <w:spacing w:after="62" w:line="240" w:lineRule="auto"/>
        <w:ind w:left="5" w:right="-12"/>
        <w:jc w:val="left"/>
        <w:rPr>
          <w:rFonts w:ascii="Verdana" w:hAnsi="Verdana" w:cs="Tahoma"/>
          <w:sz w:val="18"/>
          <w:szCs w:val="18"/>
        </w:rPr>
      </w:pPr>
      <w:r w:rsidRPr="007E3319">
        <w:rPr>
          <w:rFonts w:ascii="Verdana" w:hAnsi="Verdana" w:cs="Tahoma"/>
          <w:sz w:val="18"/>
          <w:szCs w:val="18"/>
        </w:rPr>
        <w:t xml:space="preserve">Localidad: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r w:rsidR="001511BA">
        <w:rPr>
          <w:rFonts w:ascii="Verdana" w:hAnsi="Verdana" w:cs="Arial"/>
        </w:rPr>
        <w:t xml:space="preserve"> </w:t>
      </w:r>
      <w:r w:rsidR="00E034A2" w:rsidRPr="007E3319">
        <w:rPr>
          <w:rFonts w:ascii="Verdana" w:hAnsi="Verdana" w:cs="Tahoma"/>
          <w:sz w:val="18"/>
          <w:szCs w:val="18"/>
        </w:rPr>
        <w:t>Código Postal:</w:t>
      </w:r>
      <w:r w:rsidRPr="007E3319">
        <w:rPr>
          <w:rFonts w:ascii="Verdana" w:hAnsi="Verdana" w:cs="Tahoma"/>
          <w:sz w:val="18"/>
          <w:szCs w:val="18"/>
        </w:rPr>
        <w:t xml:space="preserve">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p>
    <w:p w14:paraId="0C670D35" w14:textId="77777777" w:rsidR="00F10030" w:rsidRPr="007E3319" w:rsidRDefault="007E3319" w:rsidP="00F10030">
      <w:pPr>
        <w:spacing w:after="34" w:line="297" w:lineRule="auto"/>
        <w:ind w:left="0" w:firstLine="0"/>
        <w:rPr>
          <w:rFonts w:ascii="Verdana" w:hAnsi="Verdana" w:cs="Tahoma"/>
          <w:sz w:val="18"/>
          <w:szCs w:val="18"/>
        </w:rPr>
      </w:pPr>
      <w:r>
        <w:rPr>
          <w:rFonts w:ascii="Verdana" w:hAnsi="Verdana" w:cs="Tahoma"/>
          <w:sz w:val="18"/>
          <w:szCs w:val="18"/>
        </w:rPr>
        <w:t>Teléfono:</w:t>
      </w:r>
      <w:r w:rsidR="001511BA" w:rsidRPr="003D6A91">
        <w:rPr>
          <w:rFonts w:ascii="Verdana" w:eastAsia="MS Mincho" w:hAnsi="Verdana" w:cs="Arial"/>
          <w:b/>
          <w:color w:val="0066FF"/>
        </w:rPr>
        <w:t xml:space="preserve">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r w:rsidR="001511BA">
        <w:rPr>
          <w:rFonts w:ascii="Verdana" w:hAnsi="Verdana" w:cs="Arial"/>
        </w:rPr>
        <w:t xml:space="preserve">  </w:t>
      </w:r>
      <w:r>
        <w:rPr>
          <w:rFonts w:ascii="Verdana" w:hAnsi="Verdana" w:cs="Tahoma"/>
          <w:sz w:val="18"/>
          <w:szCs w:val="18"/>
        </w:rPr>
        <w:t>Correo</w:t>
      </w:r>
      <w:r w:rsidR="001511BA">
        <w:rPr>
          <w:rFonts w:ascii="Verdana" w:hAnsi="Verdana" w:cs="Tahoma"/>
          <w:sz w:val="18"/>
          <w:szCs w:val="18"/>
        </w:rPr>
        <w:t xml:space="preserve"> Electrónico: </w:t>
      </w:r>
      <w:r w:rsidR="001511BA" w:rsidRPr="00B01AA6">
        <w:rPr>
          <w:rFonts w:ascii="Verdana" w:hAnsi="Verdana"/>
          <w:sz w:val="18"/>
          <w:szCs w:val="18"/>
        </w:rPr>
        <w:fldChar w:fldCharType="begin">
          <w:ffData>
            <w:name w:val="Texto114"/>
            <w:enabled/>
            <w:calcOnExit w:val="0"/>
            <w:textInput/>
          </w:ffData>
        </w:fldChar>
      </w:r>
      <w:r w:rsidR="001511BA" w:rsidRPr="00B01AA6">
        <w:rPr>
          <w:rFonts w:ascii="Verdana" w:hAnsi="Verdana"/>
          <w:sz w:val="18"/>
          <w:szCs w:val="18"/>
        </w:rPr>
        <w:instrText xml:space="preserve"> FORMTEXT </w:instrText>
      </w:r>
      <w:r w:rsidR="001511BA" w:rsidRPr="00B01AA6">
        <w:rPr>
          <w:rFonts w:ascii="Verdana" w:hAnsi="Verdana"/>
          <w:sz w:val="18"/>
          <w:szCs w:val="18"/>
        </w:rPr>
      </w:r>
      <w:r w:rsidR="001511BA" w:rsidRPr="00B01AA6">
        <w:rPr>
          <w:rFonts w:ascii="Verdana" w:hAnsi="Verdana"/>
          <w:sz w:val="18"/>
          <w:szCs w:val="18"/>
        </w:rPr>
        <w:fldChar w:fldCharType="separate"/>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cs="Cambria Math"/>
          <w:sz w:val="18"/>
          <w:szCs w:val="18"/>
        </w:rPr>
        <w:t> </w:t>
      </w:r>
      <w:r w:rsidR="001511BA" w:rsidRPr="00B01AA6">
        <w:rPr>
          <w:rFonts w:ascii="Verdana" w:hAnsi="Verdana"/>
          <w:sz w:val="18"/>
          <w:szCs w:val="18"/>
        </w:rPr>
        <w:fldChar w:fldCharType="end"/>
      </w:r>
    </w:p>
    <w:p w14:paraId="68726585" w14:textId="6B4C06F7" w:rsidR="0049342B" w:rsidRPr="007E3319" w:rsidRDefault="001511BA" w:rsidP="001C1AEC">
      <w:pPr>
        <w:spacing w:after="34" w:line="297" w:lineRule="auto"/>
        <w:ind w:left="0" w:firstLine="0"/>
        <w:rPr>
          <w:rFonts w:ascii="Verdana" w:hAnsi="Verdana" w:cs="Tahoma"/>
          <w:sz w:val="18"/>
          <w:szCs w:val="18"/>
        </w:rPr>
      </w:pPr>
      <w:r>
        <w:rPr>
          <w:rFonts w:ascii="Verdana" w:hAnsi="Verdana" w:cs="Tahoma"/>
          <w:sz w:val="18"/>
          <w:szCs w:val="18"/>
        </w:rPr>
        <w:t xml:space="preserve"> </w:t>
      </w:r>
      <w:r w:rsidRPr="00B01AA6">
        <w:rPr>
          <w:rFonts w:ascii="Verdana" w:hAnsi="Verdana"/>
          <w:sz w:val="18"/>
          <w:szCs w:val="18"/>
        </w:rPr>
        <w:fldChar w:fldCharType="begin">
          <w:ffData>
            <w:name w:val="Texto114"/>
            <w:enabled/>
            <w:calcOnExit w:val="0"/>
            <w:textInput/>
          </w:ffData>
        </w:fldChar>
      </w:r>
      <w:r w:rsidRPr="00B01AA6">
        <w:rPr>
          <w:rFonts w:ascii="Verdana" w:hAnsi="Verdana"/>
          <w:sz w:val="18"/>
          <w:szCs w:val="18"/>
        </w:rPr>
        <w:instrText xml:space="preserve"> FORMTEXT </w:instrText>
      </w:r>
      <w:r w:rsidRPr="00B01AA6">
        <w:rPr>
          <w:rFonts w:ascii="Verdana" w:hAnsi="Verdana"/>
          <w:sz w:val="18"/>
          <w:szCs w:val="18"/>
        </w:rPr>
      </w:r>
      <w:r w:rsidRPr="00B01AA6">
        <w:rPr>
          <w:rFonts w:ascii="Verdana" w:hAnsi="Verdana"/>
          <w:sz w:val="18"/>
          <w:szCs w:val="18"/>
        </w:rPr>
        <w:fldChar w:fldCharType="separate"/>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sz w:val="18"/>
          <w:szCs w:val="18"/>
        </w:rPr>
        <w:fldChar w:fldCharType="end"/>
      </w:r>
      <w:r w:rsidR="007E3319" w:rsidRPr="007E3319">
        <w:rPr>
          <w:rFonts w:ascii="Verdana" w:hAnsi="Verdana" w:cs="Tahoma"/>
          <w:sz w:val="18"/>
          <w:szCs w:val="18"/>
        </w:rPr>
        <w:t xml:space="preserve">, DNI </w:t>
      </w:r>
      <w:r w:rsidR="00FB4860" w:rsidRPr="007E3319">
        <w:rPr>
          <w:rFonts w:ascii="Verdana" w:hAnsi="Verdana" w:cs="Tahoma"/>
          <w:sz w:val="18"/>
          <w:szCs w:val="18"/>
        </w:rPr>
        <w:t>N°</w:t>
      </w:r>
      <w:r w:rsidR="00E034A2" w:rsidRPr="007E3319">
        <w:rPr>
          <w:rFonts w:ascii="Verdana" w:hAnsi="Verdana" w:cs="Tahoma"/>
          <w:sz w:val="18"/>
          <w:szCs w:val="18"/>
        </w:rPr>
        <w:t xml:space="preserve"> </w:t>
      </w:r>
      <w:r w:rsidRPr="003D6A91">
        <w:rPr>
          <w:rFonts w:ascii="Verdana" w:eastAsia="MS Mincho" w:hAnsi="Verdana" w:cs="Arial"/>
          <w:b/>
          <w:color w:val="0066FF"/>
        </w:rPr>
        <w:t xml:space="preserve"> </w:t>
      </w:r>
      <w:r w:rsidRPr="00B01AA6">
        <w:rPr>
          <w:rFonts w:ascii="Verdana" w:hAnsi="Verdana"/>
          <w:sz w:val="18"/>
          <w:szCs w:val="18"/>
        </w:rPr>
        <w:fldChar w:fldCharType="begin">
          <w:ffData>
            <w:name w:val="Texto114"/>
            <w:enabled/>
            <w:calcOnExit w:val="0"/>
            <w:textInput/>
          </w:ffData>
        </w:fldChar>
      </w:r>
      <w:r w:rsidRPr="00B01AA6">
        <w:rPr>
          <w:rFonts w:ascii="Verdana" w:hAnsi="Verdana"/>
          <w:sz w:val="18"/>
          <w:szCs w:val="18"/>
        </w:rPr>
        <w:instrText xml:space="preserve"> FORMTEXT </w:instrText>
      </w:r>
      <w:r w:rsidRPr="00B01AA6">
        <w:rPr>
          <w:rFonts w:ascii="Verdana" w:hAnsi="Verdana"/>
          <w:sz w:val="18"/>
          <w:szCs w:val="18"/>
        </w:rPr>
      </w:r>
      <w:r w:rsidRPr="00B01AA6">
        <w:rPr>
          <w:rFonts w:ascii="Verdana" w:hAnsi="Verdana"/>
          <w:sz w:val="18"/>
          <w:szCs w:val="18"/>
        </w:rPr>
        <w:fldChar w:fldCharType="separate"/>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sz w:val="18"/>
          <w:szCs w:val="18"/>
        </w:rPr>
        <w:fldChar w:fldCharType="end"/>
      </w:r>
      <w:r w:rsidR="00E034A2" w:rsidRPr="007E3319">
        <w:rPr>
          <w:rFonts w:ascii="Verdana" w:hAnsi="Verdana" w:cs="Tahoma"/>
          <w:sz w:val="18"/>
          <w:szCs w:val="18"/>
        </w:rPr>
        <w:t xml:space="preserve">, en </w:t>
      </w:r>
      <w:r w:rsidR="00FB4860" w:rsidRPr="007E3319">
        <w:rPr>
          <w:rFonts w:ascii="Verdana" w:hAnsi="Verdana" w:cs="Tahoma"/>
          <w:sz w:val="18"/>
          <w:szCs w:val="18"/>
        </w:rPr>
        <w:t xml:space="preserve">su </w:t>
      </w:r>
      <w:r w:rsidR="00E034A2" w:rsidRPr="007E3319">
        <w:rPr>
          <w:rFonts w:ascii="Verdana" w:hAnsi="Verdana" w:cs="Tahoma"/>
          <w:sz w:val="18"/>
          <w:szCs w:val="18"/>
        </w:rPr>
        <w:t>car</w:t>
      </w:r>
      <w:r w:rsidR="00FB4860" w:rsidRPr="007E3319">
        <w:rPr>
          <w:rFonts w:ascii="Verdana" w:hAnsi="Verdana" w:cs="Tahoma"/>
          <w:sz w:val="18"/>
          <w:szCs w:val="18"/>
        </w:rPr>
        <w:t>á</w:t>
      </w:r>
      <w:r w:rsidR="00E034A2" w:rsidRPr="007E3319">
        <w:rPr>
          <w:rFonts w:ascii="Verdana" w:hAnsi="Verdana" w:cs="Tahoma"/>
          <w:sz w:val="18"/>
          <w:szCs w:val="18"/>
        </w:rPr>
        <w:t xml:space="preserve">cter de </w:t>
      </w:r>
      <w:r w:rsidRPr="003D6A91">
        <w:rPr>
          <w:rFonts w:ascii="Verdana" w:eastAsia="MS Mincho" w:hAnsi="Verdana" w:cs="Arial"/>
          <w:b/>
          <w:color w:val="0066FF"/>
        </w:rPr>
        <w:t xml:space="preserve"> </w:t>
      </w:r>
      <w:r w:rsidRPr="00B01AA6">
        <w:rPr>
          <w:rFonts w:ascii="Verdana" w:hAnsi="Verdana"/>
          <w:sz w:val="18"/>
          <w:szCs w:val="18"/>
        </w:rPr>
        <w:fldChar w:fldCharType="begin">
          <w:ffData>
            <w:name w:val="Texto114"/>
            <w:enabled/>
            <w:calcOnExit w:val="0"/>
            <w:textInput/>
          </w:ffData>
        </w:fldChar>
      </w:r>
      <w:r w:rsidRPr="00B01AA6">
        <w:rPr>
          <w:rFonts w:ascii="Verdana" w:hAnsi="Verdana"/>
          <w:sz w:val="18"/>
          <w:szCs w:val="18"/>
        </w:rPr>
        <w:instrText xml:space="preserve"> FORMTEXT </w:instrText>
      </w:r>
      <w:r w:rsidRPr="00B01AA6">
        <w:rPr>
          <w:rFonts w:ascii="Verdana" w:hAnsi="Verdana"/>
          <w:sz w:val="18"/>
          <w:szCs w:val="18"/>
        </w:rPr>
      </w:r>
      <w:r w:rsidRPr="00B01AA6">
        <w:rPr>
          <w:rFonts w:ascii="Verdana" w:hAnsi="Verdana"/>
          <w:sz w:val="18"/>
          <w:szCs w:val="18"/>
        </w:rPr>
        <w:fldChar w:fldCharType="separate"/>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sz w:val="18"/>
          <w:szCs w:val="18"/>
        </w:rPr>
        <w:fldChar w:fldCharType="end"/>
      </w:r>
      <w:r w:rsidR="00E034A2" w:rsidRPr="007E3319">
        <w:rPr>
          <w:rFonts w:ascii="Verdana" w:hAnsi="Verdana" w:cs="Tahoma"/>
          <w:sz w:val="18"/>
          <w:szCs w:val="18"/>
        </w:rPr>
        <w:t xml:space="preserve"> de la Firma </w:t>
      </w:r>
      <w:r w:rsidRPr="003D6A91">
        <w:rPr>
          <w:rFonts w:ascii="Verdana" w:eastAsia="MS Mincho" w:hAnsi="Verdana" w:cs="Arial"/>
          <w:b/>
          <w:color w:val="0066FF"/>
        </w:rPr>
        <w:t xml:space="preserve"> </w:t>
      </w:r>
      <w:r w:rsidRPr="00B01AA6">
        <w:rPr>
          <w:rFonts w:ascii="Verdana" w:hAnsi="Verdana"/>
          <w:sz w:val="18"/>
          <w:szCs w:val="18"/>
        </w:rPr>
        <w:fldChar w:fldCharType="begin">
          <w:ffData>
            <w:name w:val="Texto114"/>
            <w:enabled/>
            <w:calcOnExit w:val="0"/>
            <w:textInput/>
          </w:ffData>
        </w:fldChar>
      </w:r>
      <w:r w:rsidRPr="00B01AA6">
        <w:rPr>
          <w:rFonts w:ascii="Verdana" w:hAnsi="Verdana"/>
          <w:sz w:val="18"/>
          <w:szCs w:val="18"/>
        </w:rPr>
        <w:instrText xml:space="preserve"> FORMTEXT </w:instrText>
      </w:r>
      <w:r w:rsidRPr="00B01AA6">
        <w:rPr>
          <w:rFonts w:ascii="Verdana" w:hAnsi="Verdana"/>
          <w:sz w:val="18"/>
          <w:szCs w:val="18"/>
        </w:rPr>
      </w:r>
      <w:r w:rsidRPr="00B01AA6">
        <w:rPr>
          <w:rFonts w:ascii="Verdana" w:hAnsi="Verdana"/>
          <w:sz w:val="18"/>
          <w:szCs w:val="18"/>
        </w:rPr>
        <w:fldChar w:fldCharType="separate"/>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cs="Cambria Math"/>
          <w:sz w:val="18"/>
          <w:szCs w:val="18"/>
        </w:rPr>
        <w:t> </w:t>
      </w:r>
      <w:r w:rsidRPr="00B01AA6">
        <w:rPr>
          <w:rFonts w:ascii="Verdana" w:hAnsi="Verdana"/>
          <w:sz w:val="18"/>
          <w:szCs w:val="18"/>
        </w:rPr>
        <w:fldChar w:fldCharType="end"/>
      </w:r>
      <w:r w:rsidRPr="00B01AA6">
        <w:rPr>
          <w:rFonts w:ascii="Verdana" w:hAnsi="Verdana" w:cs="Arial"/>
        </w:rPr>
        <w:t>,</w:t>
      </w:r>
      <w:r w:rsidR="00DF316E">
        <w:rPr>
          <w:rFonts w:ascii="Verdana" w:hAnsi="Verdana" w:cs="Arial"/>
        </w:rPr>
        <w:t xml:space="preserve"> </w:t>
      </w:r>
      <w:r w:rsidR="00DF316E" w:rsidRPr="00BA2ADF">
        <w:rPr>
          <w:rFonts w:ascii="Verdana" w:hAnsi="Verdana" w:cs="Tahoma"/>
          <w:sz w:val="18"/>
          <w:szCs w:val="18"/>
        </w:rPr>
        <w:t xml:space="preserve">CUIT </w:t>
      </w:r>
      <w:r w:rsidR="00E034A2" w:rsidRPr="007E3319">
        <w:rPr>
          <w:rFonts w:ascii="Verdana" w:hAnsi="Verdana" w:cs="Tahoma"/>
          <w:sz w:val="18"/>
          <w:szCs w:val="18"/>
        </w:rPr>
        <w:t xml:space="preserve"> </w:t>
      </w:r>
      <w:r w:rsidR="00DF316E" w:rsidRPr="00B01AA6">
        <w:rPr>
          <w:rFonts w:ascii="Verdana" w:hAnsi="Verdana"/>
          <w:sz w:val="18"/>
          <w:szCs w:val="18"/>
        </w:rPr>
        <w:fldChar w:fldCharType="begin">
          <w:ffData>
            <w:name w:val="Texto114"/>
            <w:enabled/>
            <w:calcOnExit w:val="0"/>
            <w:textInput/>
          </w:ffData>
        </w:fldChar>
      </w:r>
      <w:r w:rsidR="00DF316E" w:rsidRPr="00B01AA6">
        <w:rPr>
          <w:rFonts w:ascii="Verdana" w:hAnsi="Verdana"/>
          <w:sz w:val="18"/>
          <w:szCs w:val="18"/>
        </w:rPr>
        <w:instrText xml:space="preserve"> FORMTEXT </w:instrText>
      </w:r>
      <w:r w:rsidR="00DF316E" w:rsidRPr="00B01AA6">
        <w:rPr>
          <w:rFonts w:ascii="Verdana" w:hAnsi="Verdana"/>
          <w:sz w:val="18"/>
          <w:szCs w:val="18"/>
        </w:rPr>
      </w:r>
      <w:r w:rsidR="00DF316E" w:rsidRPr="00B01AA6">
        <w:rPr>
          <w:rFonts w:ascii="Verdana" w:hAnsi="Verdana"/>
          <w:sz w:val="18"/>
          <w:szCs w:val="18"/>
        </w:rPr>
        <w:fldChar w:fldCharType="separate"/>
      </w:r>
      <w:r w:rsidR="00DF316E" w:rsidRPr="00B01AA6">
        <w:rPr>
          <w:rFonts w:ascii="Verdana" w:hAnsi="Verdana" w:cs="Cambria Math"/>
          <w:sz w:val="18"/>
          <w:szCs w:val="18"/>
        </w:rPr>
        <w:t> </w:t>
      </w:r>
      <w:r w:rsidR="00DF316E" w:rsidRPr="00B01AA6">
        <w:rPr>
          <w:rFonts w:ascii="Verdana" w:hAnsi="Verdana" w:cs="Cambria Math"/>
          <w:sz w:val="18"/>
          <w:szCs w:val="18"/>
        </w:rPr>
        <w:t> </w:t>
      </w:r>
      <w:r w:rsidR="00DF316E" w:rsidRPr="00B01AA6">
        <w:rPr>
          <w:rFonts w:ascii="Verdana" w:hAnsi="Verdana" w:cs="Cambria Math"/>
          <w:sz w:val="18"/>
          <w:szCs w:val="18"/>
        </w:rPr>
        <w:t> </w:t>
      </w:r>
      <w:r w:rsidR="00DF316E" w:rsidRPr="00B01AA6">
        <w:rPr>
          <w:rFonts w:ascii="Verdana" w:hAnsi="Verdana" w:cs="Cambria Math"/>
          <w:sz w:val="18"/>
          <w:szCs w:val="18"/>
        </w:rPr>
        <w:t> </w:t>
      </w:r>
      <w:r w:rsidR="00DF316E" w:rsidRPr="00B01AA6">
        <w:rPr>
          <w:rFonts w:ascii="Verdana" w:hAnsi="Verdana" w:cs="Cambria Math"/>
          <w:sz w:val="18"/>
          <w:szCs w:val="18"/>
        </w:rPr>
        <w:t> </w:t>
      </w:r>
      <w:r w:rsidR="00DF316E" w:rsidRPr="00B01AA6">
        <w:rPr>
          <w:rFonts w:ascii="Verdana" w:hAnsi="Verdana"/>
          <w:sz w:val="18"/>
          <w:szCs w:val="18"/>
        </w:rPr>
        <w:fldChar w:fldCharType="end"/>
      </w:r>
      <w:r w:rsidR="00DF316E">
        <w:rPr>
          <w:rFonts w:ascii="Verdana" w:hAnsi="Verdana"/>
          <w:sz w:val="18"/>
          <w:szCs w:val="18"/>
        </w:rPr>
        <w:t xml:space="preserve">, </w:t>
      </w:r>
      <w:r w:rsidR="00E034A2" w:rsidRPr="007E3319">
        <w:rPr>
          <w:rFonts w:ascii="Verdana" w:hAnsi="Verdana" w:cs="Tahoma"/>
          <w:sz w:val="18"/>
          <w:szCs w:val="18"/>
        </w:rPr>
        <w:t>en nombre y representación de la misma y</w:t>
      </w:r>
      <w:r w:rsidR="001632C6" w:rsidRPr="007E3319">
        <w:rPr>
          <w:rFonts w:ascii="Verdana" w:hAnsi="Verdana" w:cs="Tahoma"/>
          <w:sz w:val="18"/>
          <w:szCs w:val="18"/>
        </w:rPr>
        <w:t xml:space="preserve">  </w:t>
      </w:r>
      <w:r w:rsidR="00FB4860" w:rsidRPr="007E3319">
        <w:rPr>
          <w:rFonts w:ascii="Verdana" w:hAnsi="Verdana" w:cs="Tahoma"/>
          <w:sz w:val="18"/>
          <w:szCs w:val="18"/>
        </w:rPr>
        <w:t xml:space="preserve">denominada </w:t>
      </w:r>
      <w:r w:rsidR="00E034A2" w:rsidRPr="007E3319">
        <w:rPr>
          <w:rFonts w:ascii="Verdana" w:hAnsi="Verdana" w:cs="Tahoma"/>
          <w:sz w:val="18"/>
          <w:szCs w:val="18"/>
        </w:rPr>
        <w:t xml:space="preserve">en adelante EL ADHERENTE, </w:t>
      </w:r>
      <w:r w:rsidR="001632C6" w:rsidRPr="007E3319">
        <w:rPr>
          <w:rFonts w:ascii="Verdana" w:hAnsi="Verdana" w:cs="Tahoma"/>
          <w:sz w:val="18"/>
          <w:szCs w:val="18"/>
        </w:rPr>
        <w:t>solicit</w:t>
      </w:r>
      <w:r w:rsidR="00FB4860" w:rsidRPr="007E3319">
        <w:rPr>
          <w:rFonts w:ascii="Verdana" w:hAnsi="Verdana" w:cs="Tahoma"/>
          <w:sz w:val="18"/>
          <w:szCs w:val="18"/>
        </w:rPr>
        <w:t>a</w:t>
      </w:r>
      <w:r w:rsidR="001632C6" w:rsidRPr="007E3319">
        <w:rPr>
          <w:rFonts w:ascii="Verdana" w:hAnsi="Verdana" w:cs="Tahoma"/>
          <w:sz w:val="18"/>
          <w:szCs w:val="18"/>
        </w:rPr>
        <w:t xml:space="preserve"> </w:t>
      </w:r>
      <w:r w:rsidR="00E034A2" w:rsidRPr="007E3319">
        <w:rPr>
          <w:rFonts w:ascii="Verdana" w:hAnsi="Verdana" w:cs="Tahoma"/>
          <w:sz w:val="18"/>
          <w:szCs w:val="18"/>
        </w:rPr>
        <w:t xml:space="preserve">al Banco de la Provincia de Córdoba S.A, en adelante EL BANCO, la adhesión al servicio denominado </w:t>
      </w:r>
      <w:r w:rsidR="00E034A2" w:rsidRPr="007E3319">
        <w:rPr>
          <w:rFonts w:ascii="Verdana" w:hAnsi="Verdana" w:cs="Tahoma"/>
          <w:b/>
          <w:i/>
          <w:sz w:val="18"/>
          <w:szCs w:val="18"/>
          <w:u w:val="single"/>
        </w:rPr>
        <w:t>bancaempresas.net</w:t>
      </w:r>
      <w:r w:rsidR="00E034A2" w:rsidRPr="007E3319">
        <w:rPr>
          <w:rFonts w:ascii="Verdana" w:hAnsi="Verdana" w:cs="Tahoma"/>
          <w:sz w:val="18"/>
          <w:szCs w:val="18"/>
        </w:rPr>
        <w:t>, para operar los servicios de transmisión electrónica de datos disponibles para clientes del BANCO, en adelante EL SISTEMA, de acuerdo a las condiciones generales que a continuación se detallan:</w:t>
      </w:r>
    </w:p>
    <w:p w14:paraId="07AD9329" w14:textId="5EB4233F" w:rsidR="0049342B" w:rsidRPr="007E3319" w:rsidRDefault="00E034A2">
      <w:pPr>
        <w:numPr>
          <w:ilvl w:val="0"/>
          <w:numId w:val="1"/>
        </w:numPr>
        <w:ind w:hanging="247"/>
        <w:rPr>
          <w:rFonts w:ascii="Verdana" w:hAnsi="Verdana" w:cs="Tahoma"/>
          <w:sz w:val="18"/>
          <w:szCs w:val="18"/>
        </w:rPr>
      </w:pPr>
      <w:r w:rsidRPr="007E3319">
        <w:rPr>
          <w:rFonts w:ascii="Verdana" w:hAnsi="Verdana" w:cs="Tahoma"/>
          <w:sz w:val="18"/>
          <w:szCs w:val="18"/>
        </w:rPr>
        <w:t xml:space="preserve">EL ADHERENTE requiere el acceso al </w:t>
      </w:r>
      <w:r w:rsidR="00DF316E" w:rsidRPr="007E3319">
        <w:rPr>
          <w:rFonts w:ascii="Verdana" w:hAnsi="Verdana" w:cs="Tahoma"/>
          <w:sz w:val="18"/>
          <w:szCs w:val="18"/>
        </w:rPr>
        <w:t xml:space="preserve">SISTEMA </w:t>
      </w:r>
      <w:r w:rsidRPr="007E3319">
        <w:rPr>
          <w:rFonts w:ascii="Verdana" w:hAnsi="Verdana" w:cs="Tahoma"/>
          <w:sz w:val="18"/>
          <w:szCs w:val="18"/>
        </w:rPr>
        <w:t>y autoriza al BANCO a suminis</w:t>
      </w:r>
      <w:r w:rsidR="00F10030" w:rsidRPr="007E3319">
        <w:rPr>
          <w:rFonts w:ascii="Verdana" w:hAnsi="Verdana" w:cs="Tahoma"/>
          <w:sz w:val="18"/>
          <w:szCs w:val="18"/>
        </w:rPr>
        <w:t xml:space="preserve">trarle información por medio de </w:t>
      </w:r>
      <w:r w:rsidRPr="007E3319">
        <w:rPr>
          <w:rFonts w:ascii="Verdana" w:hAnsi="Verdana" w:cs="Tahoma"/>
          <w:sz w:val="18"/>
          <w:szCs w:val="18"/>
        </w:rPr>
        <w:t>Internet para realizar las transacciones descriptas en el punto 2.</w:t>
      </w:r>
    </w:p>
    <w:p w14:paraId="28F33854" w14:textId="3A8AEF6B" w:rsidR="0049342B" w:rsidRPr="00B23378" w:rsidRDefault="00E034A2">
      <w:pPr>
        <w:numPr>
          <w:ilvl w:val="0"/>
          <w:numId w:val="1"/>
        </w:numPr>
        <w:ind w:hanging="247"/>
        <w:rPr>
          <w:rFonts w:ascii="Verdana" w:hAnsi="Verdana" w:cs="Tahoma"/>
          <w:sz w:val="18"/>
          <w:szCs w:val="18"/>
        </w:rPr>
      </w:pPr>
      <w:r w:rsidRPr="00B23378">
        <w:rPr>
          <w:rFonts w:ascii="Verdana" w:hAnsi="Verdana" w:cs="Tahoma"/>
          <w:sz w:val="18"/>
          <w:szCs w:val="18"/>
        </w:rPr>
        <w:t xml:space="preserve">EL ADHERENTE, utilizando </w:t>
      </w:r>
      <w:r w:rsidR="00DF316E" w:rsidRPr="00B23378">
        <w:rPr>
          <w:rFonts w:ascii="Verdana" w:hAnsi="Verdana" w:cs="Tahoma"/>
          <w:sz w:val="18"/>
          <w:szCs w:val="18"/>
        </w:rPr>
        <w:t>EL SISTEMA</w:t>
      </w:r>
      <w:r w:rsidRPr="00B23378">
        <w:rPr>
          <w:rFonts w:ascii="Verdana" w:hAnsi="Verdana" w:cs="Tahoma"/>
          <w:sz w:val="18"/>
          <w:szCs w:val="18"/>
        </w:rPr>
        <w:t>, podrá realizar consultas de saldos y de movimientos de cuentas, y realizar operaciones de movimientos de fondos, así como cualquier otra operación y/o adquisición de productos y/o servicios habilitados, y/o que el BANCO determine habilitar en el futuro para esta operatoria. EL BANCO podrá sin aviso previo</w:t>
      </w:r>
      <w:r w:rsidR="00DF316E" w:rsidRPr="00B23378">
        <w:rPr>
          <w:rFonts w:ascii="Verdana" w:hAnsi="Verdana" w:cs="Tahoma"/>
          <w:sz w:val="18"/>
          <w:szCs w:val="18"/>
        </w:rPr>
        <w:t>,</w:t>
      </w:r>
      <w:r w:rsidRPr="00B23378">
        <w:rPr>
          <w:rFonts w:ascii="Verdana" w:hAnsi="Verdana" w:cs="Tahoma"/>
          <w:sz w:val="18"/>
          <w:szCs w:val="18"/>
        </w:rPr>
        <w:t xml:space="preserve"> ampliar, disminuir o modificar </w:t>
      </w:r>
      <w:r w:rsidR="001632C6" w:rsidRPr="00B23378">
        <w:rPr>
          <w:rFonts w:ascii="Verdana" w:hAnsi="Verdana" w:cs="Tahoma"/>
          <w:sz w:val="18"/>
          <w:szCs w:val="18"/>
        </w:rPr>
        <w:t>las</w:t>
      </w:r>
      <w:r w:rsidRPr="00B23378">
        <w:rPr>
          <w:rFonts w:ascii="Verdana" w:hAnsi="Verdana" w:cs="Tahoma"/>
          <w:sz w:val="18"/>
          <w:szCs w:val="18"/>
        </w:rPr>
        <w:t xml:space="preserve"> operaciones y</w:t>
      </w:r>
      <w:r w:rsidR="001632C6" w:rsidRPr="00B23378">
        <w:rPr>
          <w:rFonts w:ascii="Verdana" w:hAnsi="Verdana" w:cs="Tahoma"/>
          <w:sz w:val="18"/>
          <w:szCs w:val="18"/>
        </w:rPr>
        <w:t>/o</w:t>
      </w:r>
      <w:r w:rsidRPr="00B23378">
        <w:rPr>
          <w:rFonts w:ascii="Verdana" w:hAnsi="Verdana" w:cs="Tahoma"/>
          <w:sz w:val="18"/>
          <w:szCs w:val="18"/>
        </w:rPr>
        <w:t xml:space="preserve"> servicios a cursar a través de</w:t>
      </w:r>
      <w:r w:rsidR="00DF316E" w:rsidRPr="00B23378">
        <w:rPr>
          <w:rFonts w:ascii="Verdana" w:hAnsi="Verdana" w:cs="Tahoma"/>
          <w:sz w:val="18"/>
          <w:szCs w:val="18"/>
        </w:rPr>
        <w:t>l SISTEMA</w:t>
      </w:r>
      <w:r w:rsidRPr="00B23378">
        <w:rPr>
          <w:rFonts w:ascii="Verdana" w:hAnsi="Verdana" w:cs="Tahoma"/>
          <w:sz w:val="18"/>
          <w:szCs w:val="18"/>
        </w:rPr>
        <w:t xml:space="preserve"> sin que ello dé derecho a realizar requerimiento alguno, ni a reclamar daños y perjuicios, ni ningún otro concepto por parte del ADHERENTE.</w:t>
      </w:r>
    </w:p>
    <w:p w14:paraId="15C4BD58" w14:textId="77777777" w:rsidR="0049342B" w:rsidRPr="00B23378" w:rsidRDefault="00E034A2">
      <w:pPr>
        <w:numPr>
          <w:ilvl w:val="0"/>
          <w:numId w:val="1"/>
        </w:numPr>
        <w:ind w:hanging="247"/>
        <w:rPr>
          <w:rFonts w:ascii="Verdana" w:hAnsi="Verdana" w:cs="Tahoma"/>
          <w:sz w:val="18"/>
          <w:szCs w:val="18"/>
        </w:rPr>
      </w:pPr>
      <w:r w:rsidRPr="00B23378">
        <w:rPr>
          <w:rFonts w:ascii="Verdana" w:hAnsi="Verdana" w:cs="Tahoma"/>
          <w:sz w:val="18"/>
          <w:szCs w:val="18"/>
        </w:rPr>
        <w:t>Las operaciones realizadas por el ADHERENTE se juzgarán válidas siempre que se hayan realizado a través de las claves asignadas, considerándose que han sido cursadas por personas autorizadas al efecto por EL ADHERENTE, quedando EL BANCO indefectiblemente autorizado a proceder en consecuencia. Para todas las operaciones cursadas mediante EL SISTEMA, la utilización de las claves necesarias suplirá a todos sus efectos la firma autógrafa.</w:t>
      </w:r>
    </w:p>
    <w:p w14:paraId="37A08FBE" w14:textId="16A150FA" w:rsidR="0049342B" w:rsidRPr="00B23378" w:rsidRDefault="00E034A2">
      <w:pPr>
        <w:numPr>
          <w:ilvl w:val="0"/>
          <w:numId w:val="1"/>
        </w:numPr>
        <w:spacing w:after="0"/>
        <w:ind w:hanging="247"/>
        <w:rPr>
          <w:rFonts w:ascii="Verdana" w:hAnsi="Verdana" w:cs="Tahoma"/>
          <w:sz w:val="18"/>
          <w:szCs w:val="18"/>
        </w:rPr>
      </w:pPr>
      <w:r w:rsidRPr="00B23378">
        <w:rPr>
          <w:rFonts w:ascii="Verdana" w:hAnsi="Verdana" w:cs="Tahoma"/>
          <w:sz w:val="18"/>
          <w:szCs w:val="18"/>
        </w:rPr>
        <w:t xml:space="preserve">EL ADHERENTE podrá, por intermedio de autoridad y/o apoderado con facultades suficientes de acuerdo a los estatutos y/o poderes vigentes, autorizar a otra/s persona/s a acceder al servicio bancaempresas.net para realizar operaciones de consultas de saldos y/o movimientos de cuentas, </w:t>
      </w:r>
      <w:r w:rsidR="00DF316E" w:rsidRPr="00B23378">
        <w:rPr>
          <w:rFonts w:ascii="Verdana" w:hAnsi="Verdana" w:cs="Tahoma"/>
          <w:sz w:val="18"/>
          <w:szCs w:val="18"/>
        </w:rPr>
        <w:t>y</w:t>
      </w:r>
      <w:r w:rsidRPr="00B23378">
        <w:rPr>
          <w:rFonts w:ascii="Verdana" w:hAnsi="Verdana" w:cs="Tahoma"/>
          <w:sz w:val="18"/>
          <w:szCs w:val="18"/>
        </w:rPr>
        <w:t xml:space="preserve">/o movimientos de fondos, así como cualquier otra operación y/o adquisición de productos y/o servicios habilitados y/o que EL BANCO determine habilitar en el futuro, informándolas en el Anexo A – Solicitud de Adhesión, haciendo constar además en dicho Anexo las atribuciones de la/s persona/s autorizada/s en cuanto a su calidad de firmantes u operadores y los límites de movimientos de fondos autorizados por </w:t>
      </w:r>
      <w:r w:rsidR="00DF316E" w:rsidRPr="00B23378">
        <w:rPr>
          <w:rFonts w:ascii="Verdana" w:hAnsi="Verdana" w:cs="Tahoma"/>
          <w:sz w:val="18"/>
          <w:szCs w:val="18"/>
        </w:rPr>
        <w:t xml:space="preserve">EL ADHERENTE </w:t>
      </w:r>
      <w:r w:rsidRPr="00B23378">
        <w:rPr>
          <w:rFonts w:ascii="Verdana" w:hAnsi="Verdana" w:cs="Tahoma"/>
          <w:sz w:val="18"/>
          <w:szCs w:val="18"/>
        </w:rPr>
        <w:t>para cada uno de ellos.</w:t>
      </w:r>
    </w:p>
    <w:p w14:paraId="25B73D66" w14:textId="02869B84" w:rsidR="0049342B" w:rsidRPr="00B23378" w:rsidRDefault="00E034A2" w:rsidP="00F10030">
      <w:pPr>
        <w:spacing w:after="169" w:line="244" w:lineRule="auto"/>
        <w:ind w:left="264" w:right="-11" w:firstLine="0"/>
        <w:jc w:val="left"/>
        <w:rPr>
          <w:rFonts w:ascii="Verdana" w:hAnsi="Verdana" w:cs="Tahoma"/>
          <w:sz w:val="18"/>
          <w:szCs w:val="18"/>
        </w:rPr>
      </w:pPr>
      <w:r w:rsidRPr="00B23378">
        <w:rPr>
          <w:rFonts w:ascii="Verdana" w:hAnsi="Verdana" w:cs="Tahoma"/>
          <w:sz w:val="18"/>
          <w:szCs w:val="18"/>
        </w:rPr>
        <w:t xml:space="preserve">En consecuencia, EL ADHERENTE asume la total responsabilidad por el uso de las claves y por la delegación de las mismas en las personas que él designe, </w:t>
      </w:r>
      <w:r w:rsidR="000D33F8" w:rsidRPr="00B23378">
        <w:rPr>
          <w:rFonts w:ascii="Verdana" w:hAnsi="Verdana" w:cs="Tahoma"/>
          <w:sz w:val="18"/>
          <w:szCs w:val="18"/>
        </w:rPr>
        <w:t xml:space="preserve">renunciado a efectuar cualquier tipo de </w:t>
      </w:r>
      <w:r w:rsidRPr="00B23378">
        <w:rPr>
          <w:rFonts w:ascii="Verdana" w:hAnsi="Verdana" w:cs="Tahoma"/>
          <w:sz w:val="18"/>
          <w:szCs w:val="18"/>
        </w:rPr>
        <w:t>reclam</w:t>
      </w:r>
      <w:r w:rsidR="000D33F8" w:rsidRPr="00B23378">
        <w:rPr>
          <w:rFonts w:ascii="Verdana" w:hAnsi="Verdana" w:cs="Tahoma"/>
          <w:sz w:val="18"/>
          <w:szCs w:val="18"/>
        </w:rPr>
        <w:t>o</w:t>
      </w:r>
      <w:r w:rsidRPr="00B23378">
        <w:rPr>
          <w:rFonts w:ascii="Verdana" w:hAnsi="Verdana" w:cs="Tahoma"/>
          <w:sz w:val="18"/>
          <w:szCs w:val="18"/>
        </w:rPr>
        <w:t xml:space="preserve"> al </w:t>
      </w:r>
      <w:r w:rsidR="001632C6" w:rsidRPr="00B23378">
        <w:rPr>
          <w:rFonts w:ascii="Verdana" w:hAnsi="Verdana" w:cs="Tahoma"/>
          <w:sz w:val="18"/>
          <w:szCs w:val="18"/>
        </w:rPr>
        <w:t>BANC</w:t>
      </w:r>
      <w:r w:rsidR="009F0608" w:rsidRPr="00B23378">
        <w:rPr>
          <w:rFonts w:ascii="Verdana" w:hAnsi="Verdana" w:cs="Tahoma"/>
          <w:sz w:val="18"/>
          <w:szCs w:val="18"/>
        </w:rPr>
        <w:t>O</w:t>
      </w:r>
      <w:r w:rsidR="001632C6" w:rsidRPr="00B23378">
        <w:rPr>
          <w:rFonts w:ascii="Verdana" w:hAnsi="Verdana" w:cs="Tahoma"/>
          <w:sz w:val="18"/>
          <w:szCs w:val="18"/>
        </w:rPr>
        <w:t xml:space="preserve"> </w:t>
      </w:r>
      <w:r w:rsidRPr="00B23378">
        <w:rPr>
          <w:rFonts w:ascii="Verdana" w:hAnsi="Verdana" w:cs="Tahoma"/>
          <w:sz w:val="18"/>
          <w:szCs w:val="18"/>
        </w:rPr>
        <w:t>por  operaci</w:t>
      </w:r>
      <w:r w:rsidR="000D33F8" w:rsidRPr="00B23378">
        <w:rPr>
          <w:rFonts w:ascii="Verdana" w:hAnsi="Verdana" w:cs="Tahoma"/>
          <w:sz w:val="18"/>
          <w:szCs w:val="18"/>
        </w:rPr>
        <w:t>ones</w:t>
      </w:r>
      <w:r w:rsidRPr="00B23378">
        <w:rPr>
          <w:rFonts w:ascii="Verdana" w:hAnsi="Verdana" w:cs="Tahoma"/>
          <w:sz w:val="18"/>
          <w:szCs w:val="18"/>
        </w:rPr>
        <w:t xml:space="preserve"> efectuada</w:t>
      </w:r>
      <w:r w:rsidR="000D33F8" w:rsidRPr="00B23378">
        <w:rPr>
          <w:rFonts w:ascii="Verdana" w:hAnsi="Verdana" w:cs="Tahoma"/>
          <w:sz w:val="18"/>
          <w:szCs w:val="18"/>
        </w:rPr>
        <w:t>s con</w:t>
      </w:r>
      <w:r w:rsidRPr="00B23378">
        <w:rPr>
          <w:rFonts w:ascii="Verdana" w:hAnsi="Verdana" w:cs="Tahoma"/>
          <w:sz w:val="18"/>
          <w:szCs w:val="18"/>
        </w:rPr>
        <w:t xml:space="preserve"> la clave de seguridad.</w:t>
      </w:r>
    </w:p>
    <w:p w14:paraId="01BB2F93" w14:textId="77777777" w:rsidR="0049342B" w:rsidRPr="00B23378" w:rsidRDefault="00E034A2">
      <w:pPr>
        <w:numPr>
          <w:ilvl w:val="0"/>
          <w:numId w:val="1"/>
        </w:numPr>
        <w:spacing w:after="0"/>
        <w:ind w:hanging="247"/>
        <w:rPr>
          <w:rFonts w:ascii="Verdana" w:hAnsi="Verdana" w:cs="Tahoma"/>
          <w:sz w:val="18"/>
          <w:szCs w:val="18"/>
        </w:rPr>
      </w:pPr>
      <w:r w:rsidRPr="00B23378">
        <w:rPr>
          <w:rFonts w:ascii="Verdana" w:hAnsi="Verdana" w:cs="Tahoma"/>
          <w:sz w:val="18"/>
          <w:szCs w:val="18"/>
        </w:rPr>
        <w:t>En todo momento EL ADHERENTE podrá solicitar el cambio de firmantes y/u operadores, la baja de los mismos y/o el cambio de esquema de firmas para adecuarlos a cambios en su contrato social y/o poderes vigentes. Para ello deberá notificar de forma fehaciente al BANCO suscribiendo nuevamente el Anexo A – Solicitud de Adhesión. Para realizar estas modificaciones deberá limitarse a la forma y condiciones en que tal cambio está contemplado en los contratos de apertura de cuenta. En tal caso, EL BANCO, asignará al nuevo firmante la correspondiente clave personal y dejará sin efecto la asignada al firmante que ha dejado de serlo.</w:t>
      </w:r>
    </w:p>
    <w:p w14:paraId="051CD2C1" w14:textId="5DA07368" w:rsidR="0049342B" w:rsidRPr="00B23378" w:rsidRDefault="00E034A2" w:rsidP="00F10030">
      <w:pPr>
        <w:ind w:left="264" w:firstLine="0"/>
        <w:rPr>
          <w:rFonts w:ascii="Verdana" w:hAnsi="Verdana" w:cs="Tahoma"/>
          <w:sz w:val="18"/>
          <w:szCs w:val="18"/>
        </w:rPr>
      </w:pPr>
      <w:r w:rsidRPr="00B23378">
        <w:rPr>
          <w:rFonts w:ascii="Verdana" w:hAnsi="Verdana" w:cs="Tahoma"/>
          <w:sz w:val="18"/>
          <w:szCs w:val="18"/>
        </w:rPr>
        <w:t xml:space="preserve">EL BANCO, en virtud de las modificaciones informadas por EL ADHERENTE, actualizará el esquema de firmas dentro de las 72hs. hábiles bancarias de </w:t>
      </w:r>
      <w:r w:rsidR="000D33F8" w:rsidRPr="00B23378">
        <w:rPr>
          <w:rFonts w:ascii="Verdana" w:hAnsi="Verdana" w:cs="Tahoma"/>
          <w:sz w:val="18"/>
          <w:szCs w:val="18"/>
        </w:rPr>
        <w:t>la solicitud</w:t>
      </w:r>
      <w:r w:rsidRPr="00B23378">
        <w:rPr>
          <w:rFonts w:ascii="Verdana" w:hAnsi="Verdana" w:cs="Tahoma"/>
          <w:sz w:val="18"/>
          <w:szCs w:val="18"/>
        </w:rPr>
        <w:t>. EL ADHERENTE, libera al BANCO de toda responsabilidad por las operaciones cursadas en el mencionado lapso de tiempo por persona no autorizadas, según las modificaciones informadas y aún no actualizadas.</w:t>
      </w:r>
    </w:p>
    <w:p w14:paraId="3DCDDA02" w14:textId="6F783BCA" w:rsidR="0049342B" w:rsidRPr="00B23378" w:rsidRDefault="00E034A2">
      <w:pPr>
        <w:numPr>
          <w:ilvl w:val="0"/>
          <w:numId w:val="1"/>
        </w:numPr>
        <w:ind w:hanging="247"/>
        <w:rPr>
          <w:rFonts w:ascii="Verdana" w:hAnsi="Verdana" w:cs="Tahoma"/>
          <w:sz w:val="18"/>
          <w:szCs w:val="18"/>
        </w:rPr>
      </w:pPr>
      <w:r w:rsidRPr="00B23378">
        <w:rPr>
          <w:rFonts w:ascii="Verdana" w:hAnsi="Verdana" w:cs="Tahoma"/>
          <w:sz w:val="18"/>
          <w:szCs w:val="18"/>
        </w:rPr>
        <w:t>Todas aquellas operaciones que impliquen débito en cuenta, requerirán la aprobación de los firmantes de la cuenta a debitar, de acuerdo a las facultades establecidas en el contrato social o estatuto del ADHERENTE y/o poderes vigentes informados al BANCO oportunamente y autorizados por est</w:t>
      </w:r>
      <w:r w:rsidR="000D33F8" w:rsidRPr="00B23378">
        <w:rPr>
          <w:rFonts w:ascii="Verdana" w:hAnsi="Verdana" w:cs="Tahoma"/>
          <w:sz w:val="18"/>
          <w:szCs w:val="18"/>
        </w:rPr>
        <w:t>e</w:t>
      </w:r>
      <w:r w:rsidRPr="00B23378">
        <w:rPr>
          <w:rFonts w:ascii="Verdana" w:hAnsi="Verdana" w:cs="Tahoma"/>
          <w:sz w:val="18"/>
          <w:szCs w:val="18"/>
        </w:rPr>
        <w:t>. Dichas aprobaciones se ingresarán al sistema utilizando la identificación de usuario de los firmantes y su clave.</w:t>
      </w:r>
    </w:p>
    <w:p w14:paraId="1D31496C" w14:textId="729A9A82" w:rsidR="0049342B" w:rsidRPr="00B23378" w:rsidRDefault="00E034A2" w:rsidP="0040782D">
      <w:pPr>
        <w:numPr>
          <w:ilvl w:val="0"/>
          <w:numId w:val="1"/>
        </w:numPr>
        <w:ind w:hanging="406"/>
        <w:rPr>
          <w:rFonts w:ascii="Verdana" w:hAnsi="Verdana" w:cs="Tahoma"/>
          <w:sz w:val="18"/>
          <w:szCs w:val="18"/>
        </w:rPr>
      </w:pPr>
      <w:r w:rsidRPr="00B23378">
        <w:rPr>
          <w:rFonts w:ascii="Verdana" w:hAnsi="Verdana" w:cs="Tahoma"/>
          <w:sz w:val="18"/>
          <w:szCs w:val="18"/>
        </w:rPr>
        <w:lastRenderedPageBreak/>
        <w:t>EL ADHERENTE completará en el Anexo A – Solicitud de Adhesión al Servicio bancaempresas.net el esquema de firmas para operar con  transferencias entre cuentas, respetando en lo pertinente, lo prescripto en la cláusula 6, en el que, además de asociar las firmas necesarias a cada cuenta del ADHERENTE, deberá fijar límites por importe.</w:t>
      </w:r>
    </w:p>
    <w:p w14:paraId="2CDD03BE" w14:textId="5AF31EF3" w:rsidR="0049342B" w:rsidRPr="00B23378" w:rsidRDefault="00E034A2" w:rsidP="0040782D">
      <w:pPr>
        <w:numPr>
          <w:ilvl w:val="0"/>
          <w:numId w:val="1"/>
        </w:numPr>
        <w:ind w:hanging="406"/>
        <w:rPr>
          <w:rFonts w:ascii="Verdana" w:hAnsi="Verdana" w:cs="Tahoma"/>
          <w:sz w:val="18"/>
          <w:szCs w:val="18"/>
        </w:rPr>
      </w:pPr>
      <w:r w:rsidRPr="00B23378">
        <w:rPr>
          <w:rFonts w:ascii="Verdana" w:hAnsi="Verdana" w:cs="Tahoma"/>
          <w:sz w:val="18"/>
          <w:szCs w:val="18"/>
        </w:rPr>
        <w:t>Las transferencias no autorizadas por los firmantes necesarios, de acuerdo al esquema de firmas adoptado por EL ADHERENTE en el Anexo A – Solicitud de Adhesión, no serán consideradas por EL BANCO, quedando pendientes para EL ADHERENTE hasta que la operación fuere autorizadas por la cantidad de firmantes que se requiere para la cuenta.</w:t>
      </w:r>
    </w:p>
    <w:p w14:paraId="35E54A8B" w14:textId="77777777" w:rsidR="0049342B" w:rsidRPr="00B23378" w:rsidRDefault="00E034A2" w:rsidP="00E837F1">
      <w:pPr>
        <w:ind w:left="264" w:firstLine="0"/>
        <w:rPr>
          <w:rFonts w:ascii="Verdana" w:hAnsi="Verdana" w:cs="Tahoma"/>
          <w:sz w:val="18"/>
          <w:szCs w:val="18"/>
        </w:rPr>
      </w:pPr>
      <w:r w:rsidRPr="00B23378">
        <w:rPr>
          <w:rFonts w:ascii="Verdana" w:hAnsi="Verdana" w:cs="Tahoma"/>
          <w:sz w:val="18"/>
          <w:szCs w:val="18"/>
        </w:rPr>
        <w:t>EL ADHERENTE podrá anular estas operaciones por medio de la transacción correspondiente, siempre y cuando no se haya completado el esquema de firmas.</w:t>
      </w:r>
    </w:p>
    <w:p w14:paraId="38698B04" w14:textId="77777777" w:rsidR="0049342B" w:rsidRPr="00B23378" w:rsidRDefault="00E034A2">
      <w:pPr>
        <w:numPr>
          <w:ilvl w:val="0"/>
          <w:numId w:val="1"/>
        </w:numPr>
        <w:ind w:hanging="247"/>
        <w:rPr>
          <w:rFonts w:ascii="Verdana" w:hAnsi="Verdana" w:cs="Tahoma"/>
          <w:sz w:val="18"/>
          <w:szCs w:val="18"/>
        </w:rPr>
      </w:pPr>
      <w:r w:rsidRPr="00B23378">
        <w:rPr>
          <w:rFonts w:ascii="Verdana" w:hAnsi="Verdana" w:cs="Tahoma"/>
          <w:sz w:val="18"/>
          <w:szCs w:val="18"/>
        </w:rPr>
        <w:t>Las operaciones ordenadas por EL ADHERENTE y confirmada su recepción por EL BANCO, no podrán revocarse bajo ninguna forma o medio al alcance del ADHERENTE.</w:t>
      </w:r>
    </w:p>
    <w:p w14:paraId="4406EE19" w14:textId="19B88B57" w:rsidR="0049342B" w:rsidRPr="00B23378" w:rsidRDefault="000F1250" w:rsidP="004B7DBD">
      <w:pPr>
        <w:numPr>
          <w:ilvl w:val="0"/>
          <w:numId w:val="1"/>
        </w:numPr>
        <w:spacing w:after="0"/>
        <w:ind w:left="284" w:hanging="426"/>
        <w:rPr>
          <w:rFonts w:ascii="Verdana" w:hAnsi="Verdana" w:cs="Tahoma"/>
          <w:sz w:val="18"/>
          <w:szCs w:val="18"/>
        </w:rPr>
      </w:pPr>
      <w:r w:rsidRPr="00B23378">
        <w:rPr>
          <w:rFonts w:ascii="Verdana" w:hAnsi="Verdana" w:cs="Tahoma"/>
          <w:sz w:val="18"/>
          <w:szCs w:val="18"/>
        </w:rPr>
        <w:t xml:space="preserve">La presente solicitud se considerará aceptada </w:t>
      </w:r>
      <w:r w:rsidR="00E647B6" w:rsidRPr="00B23378">
        <w:rPr>
          <w:rFonts w:ascii="Verdana" w:hAnsi="Verdana" w:cs="Tahoma"/>
          <w:sz w:val="18"/>
          <w:szCs w:val="18"/>
        </w:rPr>
        <w:t xml:space="preserve">por el BANCO con la remisión a los domicilios electrónicos constituidos por cada operador y firmante (consignados en el Anexo A) </w:t>
      </w:r>
      <w:r w:rsidRPr="00B23378">
        <w:rPr>
          <w:rFonts w:ascii="Verdana" w:hAnsi="Verdana" w:cs="Tahoma"/>
          <w:sz w:val="18"/>
          <w:szCs w:val="18"/>
        </w:rPr>
        <w:t xml:space="preserve"> </w:t>
      </w:r>
      <w:r w:rsidR="001632C6" w:rsidRPr="00B23378">
        <w:rPr>
          <w:rFonts w:ascii="Verdana" w:hAnsi="Verdana" w:cs="Tahoma"/>
          <w:sz w:val="18"/>
          <w:szCs w:val="18"/>
        </w:rPr>
        <w:t xml:space="preserve">de </w:t>
      </w:r>
      <w:r w:rsidRPr="00B23378">
        <w:rPr>
          <w:rFonts w:ascii="Verdana" w:hAnsi="Verdana" w:cs="Tahoma"/>
          <w:sz w:val="18"/>
          <w:szCs w:val="18"/>
        </w:rPr>
        <w:t>las CIU</w:t>
      </w:r>
      <w:r w:rsidR="00E034A2" w:rsidRPr="00B23378">
        <w:rPr>
          <w:rFonts w:ascii="Verdana" w:hAnsi="Verdana" w:cs="Tahoma"/>
          <w:sz w:val="18"/>
          <w:szCs w:val="18"/>
        </w:rPr>
        <w:t xml:space="preserve"> –</w:t>
      </w:r>
      <w:r w:rsidR="009D4256" w:rsidRPr="00B23378">
        <w:rPr>
          <w:rFonts w:ascii="Verdana" w:hAnsi="Verdana" w:cs="Tahoma"/>
          <w:sz w:val="18"/>
          <w:szCs w:val="18"/>
        </w:rPr>
        <w:t xml:space="preserve"> </w:t>
      </w:r>
      <w:r w:rsidR="00E034A2" w:rsidRPr="00B23378">
        <w:rPr>
          <w:rFonts w:ascii="Verdana" w:hAnsi="Verdana" w:cs="Tahoma"/>
          <w:sz w:val="18"/>
          <w:szCs w:val="18"/>
        </w:rPr>
        <w:t>Claves de Identificación Únicas-.</w:t>
      </w:r>
    </w:p>
    <w:p w14:paraId="58E90029" w14:textId="77777777" w:rsidR="0049342B" w:rsidRPr="00B23378" w:rsidRDefault="00E034A2" w:rsidP="00DE1FF4">
      <w:pPr>
        <w:spacing w:after="0"/>
        <w:ind w:left="264" w:firstLine="0"/>
        <w:rPr>
          <w:rFonts w:ascii="Verdana" w:hAnsi="Verdana" w:cs="Tahoma"/>
          <w:sz w:val="18"/>
          <w:szCs w:val="18"/>
        </w:rPr>
      </w:pPr>
      <w:r w:rsidRPr="00B23378">
        <w:rPr>
          <w:rFonts w:ascii="Verdana" w:hAnsi="Verdana" w:cs="Tahoma"/>
          <w:sz w:val="18"/>
          <w:szCs w:val="18"/>
        </w:rPr>
        <w:t>Cada firmante y/u operador autorizado deberá en su primer ingreso al SISTEMA, modificar su clave en resguardo de la confidencialidad de las CIU y de la seguridad del SISTEMA.</w:t>
      </w:r>
    </w:p>
    <w:p w14:paraId="7DB7FEE1" w14:textId="50BA326A" w:rsidR="0049342B" w:rsidRPr="00B23378" w:rsidRDefault="00E034A2" w:rsidP="00DE1FF4">
      <w:pPr>
        <w:ind w:left="264" w:firstLine="0"/>
        <w:rPr>
          <w:rFonts w:ascii="Verdana" w:hAnsi="Verdana" w:cs="Tahoma"/>
          <w:sz w:val="18"/>
          <w:szCs w:val="18"/>
        </w:rPr>
      </w:pPr>
      <w:r w:rsidRPr="00B23378">
        <w:rPr>
          <w:rFonts w:ascii="Verdana" w:hAnsi="Verdana" w:cs="Tahoma"/>
          <w:sz w:val="18"/>
          <w:szCs w:val="18"/>
        </w:rPr>
        <w:t xml:space="preserve">Las CIU permiten acceder al </w:t>
      </w:r>
      <w:r w:rsidR="00E647B6" w:rsidRPr="00B23378">
        <w:rPr>
          <w:rFonts w:ascii="Verdana" w:hAnsi="Verdana" w:cs="Tahoma"/>
          <w:sz w:val="18"/>
          <w:szCs w:val="18"/>
        </w:rPr>
        <w:t>SISTEMA</w:t>
      </w:r>
      <w:r w:rsidRPr="00B23378">
        <w:rPr>
          <w:rFonts w:ascii="Verdana" w:hAnsi="Verdana" w:cs="Tahoma"/>
          <w:sz w:val="18"/>
          <w:szCs w:val="18"/>
        </w:rPr>
        <w:t xml:space="preserve"> y/o cursar operaciones a los firmantes y/u operadores designados en el Anexo A – Solicitud de Adhesión, por lo tanto, a partir de</w:t>
      </w:r>
      <w:r w:rsidR="0066674B" w:rsidRPr="00B23378">
        <w:rPr>
          <w:rFonts w:ascii="Verdana" w:hAnsi="Verdana" w:cs="Tahoma"/>
          <w:sz w:val="18"/>
          <w:szCs w:val="18"/>
        </w:rPr>
        <w:t xml:space="preserve"> la recepción </w:t>
      </w:r>
      <w:r w:rsidRPr="00B23378">
        <w:rPr>
          <w:rFonts w:ascii="Verdana" w:hAnsi="Verdana" w:cs="Tahoma"/>
          <w:sz w:val="18"/>
          <w:szCs w:val="18"/>
        </w:rPr>
        <w:t xml:space="preserve"> de las claves, EL ADHERENTE asume la completa y exclusiva responsabilidad por la utilización de las mismas.</w:t>
      </w:r>
    </w:p>
    <w:p w14:paraId="2DCA9912" w14:textId="57C63D81" w:rsidR="0049342B" w:rsidRPr="00B23378" w:rsidRDefault="000631DC" w:rsidP="004B7DBD">
      <w:pPr>
        <w:numPr>
          <w:ilvl w:val="0"/>
          <w:numId w:val="1"/>
        </w:numPr>
        <w:ind w:hanging="406"/>
        <w:rPr>
          <w:rFonts w:ascii="Verdana" w:hAnsi="Verdana" w:cs="Tahoma"/>
          <w:sz w:val="18"/>
          <w:szCs w:val="18"/>
        </w:rPr>
      </w:pPr>
      <w:r w:rsidRPr="00B23378">
        <w:rPr>
          <w:rFonts w:ascii="Verdana" w:hAnsi="Verdana" w:cs="Tahoma"/>
          <w:sz w:val="18"/>
          <w:szCs w:val="18"/>
        </w:rPr>
        <w:t>Si un usuario del SISTEMA pierde, olvida o ve comprometida la seguridad de su l</w:t>
      </w:r>
      <w:r w:rsidR="00E034A2" w:rsidRPr="00B23378">
        <w:rPr>
          <w:rFonts w:ascii="Verdana" w:hAnsi="Verdana" w:cs="Tahoma"/>
          <w:sz w:val="18"/>
          <w:szCs w:val="18"/>
        </w:rPr>
        <w:t xml:space="preserve">a CIU – Clave de Identificación Única </w:t>
      </w:r>
      <w:r w:rsidRPr="00B23378">
        <w:rPr>
          <w:rFonts w:ascii="Verdana" w:hAnsi="Verdana" w:cs="Tahoma"/>
          <w:sz w:val="18"/>
          <w:szCs w:val="18"/>
        </w:rPr>
        <w:t xml:space="preserve"> deberá solicitar a través del ADHERENTE </w:t>
      </w:r>
      <w:r w:rsidR="00E034A2" w:rsidRPr="00B23378">
        <w:rPr>
          <w:rFonts w:ascii="Verdana" w:hAnsi="Verdana" w:cs="Tahoma"/>
          <w:sz w:val="18"/>
          <w:szCs w:val="18"/>
        </w:rPr>
        <w:t>una nueva CIU al BANCO, quien le proporcionará, debiendo efectuar nuevamente la carga de su clave de acceso personal como la primera vez. Asimismo, el cambio de clave será exigido</w:t>
      </w:r>
      <w:r w:rsidR="0066674B" w:rsidRPr="00B23378">
        <w:rPr>
          <w:rFonts w:ascii="Verdana" w:hAnsi="Verdana" w:cs="Tahoma"/>
          <w:sz w:val="18"/>
          <w:szCs w:val="18"/>
        </w:rPr>
        <w:t xml:space="preserve"> por EL SISTEMA </w:t>
      </w:r>
      <w:r w:rsidR="0066674B" w:rsidRPr="00E837F1">
        <w:rPr>
          <w:rFonts w:ascii="Verdana" w:hAnsi="Verdana" w:cs="Tahoma"/>
          <w:sz w:val="18"/>
          <w:szCs w:val="18"/>
        </w:rPr>
        <w:t>cada 30 (treinta) días</w:t>
      </w:r>
      <w:r w:rsidR="0066674B" w:rsidRPr="00B23378">
        <w:rPr>
          <w:rFonts w:ascii="Verdana" w:hAnsi="Verdana" w:cs="Tahoma"/>
          <w:sz w:val="18"/>
          <w:szCs w:val="18"/>
        </w:rPr>
        <w:t>, pudiendo ser modificada en un plazo menor cuando el usuario lo considere necesario. En virtud de ello, EL ADHERENTE exonera al BANCO de las consecuencias que pudieren derivarse por el uso inapropiado de las claves, debiendo notificar en forma inmediata y por medio fehaciente al BANCO cualquier irregularidad que detecte con relación con la administración, custodia o uso de las mismas.</w:t>
      </w:r>
      <w:r w:rsidR="00E837F1">
        <w:rPr>
          <w:rFonts w:ascii="Verdana" w:hAnsi="Verdana" w:cs="Tahoma"/>
          <w:sz w:val="18"/>
          <w:szCs w:val="18"/>
        </w:rPr>
        <w:t xml:space="preserve"> </w:t>
      </w:r>
      <w:r w:rsidR="00E034A2" w:rsidRPr="00B23378">
        <w:rPr>
          <w:rFonts w:ascii="Verdana" w:hAnsi="Verdana" w:cs="Tahoma"/>
          <w:sz w:val="18"/>
          <w:szCs w:val="18"/>
        </w:rPr>
        <w:t xml:space="preserve">Cualquier operación que implique débito en cuenta, se realizará computando el saldo de la cuenta que se debite. De corresponder, se adicionará el límite que el BANCO le hubiese otorgado al ADHERENTE como descubierto autorizado. Las transferencias cursadas </w:t>
      </w:r>
      <w:r w:rsidR="00E034A2" w:rsidRPr="00E837F1">
        <w:rPr>
          <w:rFonts w:ascii="Verdana" w:hAnsi="Verdana" w:cs="Tahoma"/>
          <w:sz w:val="18"/>
          <w:szCs w:val="18"/>
        </w:rPr>
        <w:t>hasta la 16:00 horas</w:t>
      </w:r>
      <w:r w:rsidR="00E034A2" w:rsidRPr="00B23378">
        <w:rPr>
          <w:rFonts w:ascii="Verdana" w:hAnsi="Verdana" w:cs="Tahoma"/>
          <w:sz w:val="18"/>
          <w:szCs w:val="18"/>
        </w:rPr>
        <w:t xml:space="preserve"> impactarán en las respectivas cuentas el mismo día en que fueron cursadas; las realizadas con posterioridad a dicho horario impactarán en el proceso del día siguiente. EL BANCO no se responsabiliza por los rechazos de movimientos </w:t>
      </w:r>
      <w:r w:rsidRPr="00B23378">
        <w:rPr>
          <w:rFonts w:ascii="Verdana" w:hAnsi="Verdana" w:cs="Tahoma"/>
          <w:sz w:val="18"/>
          <w:szCs w:val="18"/>
        </w:rPr>
        <w:t>producidos por esta causal</w:t>
      </w:r>
      <w:r w:rsidR="00E034A2" w:rsidRPr="00B23378">
        <w:rPr>
          <w:rFonts w:ascii="Verdana" w:hAnsi="Verdana" w:cs="Tahoma"/>
          <w:sz w:val="18"/>
          <w:szCs w:val="18"/>
        </w:rPr>
        <w:t>.</w:t>
      </w:r>
    </w:p>
    <w:p w14:paraId="505F1E9B" w14:textId="79E77FD2" w:rsidR="0049342B" w:rsidRPr="00B23378" w:rsidRDefault="00E034A2" w:rsidP="004B7DBD">
      <w:pPr>
        <w:numPr>
          <w:ilvl w:val="0"/>
          <w:numId w:val="1"/>
        </w:numPr>
        <w:ind w:hanging="406"/>
        <w:rPr>
          <w:rFonts w:ascii="Verdana" w:hAnsi="Verdana" w:cs="Tahoma"/>
          <w:sz w:val="18"/>
          <w:szCs w:val="18"/>
        </w:rPr>
      </w:pPr>
      <w:r w:rsidRPr="00B23378">
        <w:rPr>
          <w:rFonts w:ascii="Verdana" w:hAnsi="Verdana" w:cs="Tahoma"/>
          <w:sz w:val="18"/>
          <w:szCs w:val="18"/>
        </w:rPr>
        <w:t xml:space="preserve">EL ADHERENTE acepta expresamente que, ante el cese temporal </w:t>
      </w:r>
      <w:r w:rsidR="000631DC" w:rsidRPr="00B23378">
        <w:rPr>
          <w:rFonts w:ascii="Verdana" w:hAnsi="Verdana" w:cs="Tahoma"/>
          <w:sz w:val="18"/>
          <w:szCs w:val="18"/>
        </w:rPr>
        <w:t>de funcionamiento del SISTEMA</w:t>
      </w:r>
      <w:r w:rsidRPr="00B23378">
        <w:rPr>
          <w:rFonts w:ascii="Verdana" w:hAnsi="Verdana" w:cs="Tahoma"/>
          <w:sz w:val="18"/>
          <w:szCs w:val="18"/>
        </w:rPr>
        <w:t xml:space="preserve"> y considerando que la opción de solicitar la información y/o realizar las transacciones necesarias por otros procedimientos alternativos en las casas y filiales del BANCO sigue plenamente vigente, no tendrá derecho a reclamo alguno.</w:t>
      </w:r>
    </w:p>
    <w:p w14:paraId="6C25FCB1" w14:textId="77777777" w:rsidR="0049342B" w:rsidRPr="00B23378" w:rsidRDefault="00E034A2" w:rsidP="004B7DBD">
      <w:pPr>
        <w:numPr>
          <w:ilvl w:val="0"/>
          <w:numId w:val="1"/>
        </w:numPr>
        <w:ind w:hanging="406"/>
        <w:rPr>
          <w:rFonts w:ascii="Verdana" w:hAnsi="Verdana" w:cs="Tahoma"/>
          <w:sz w:val="18"/>
          <w:szCs w:val="18"/>
        </w:rPr>
      </w:pPr>
      <w:r w:rsidRPr="00B23378">
        <w:rPr>
          <w:rFonts w:ascii="Verdana" w:hAnsi="Verdana" w:cs="Tahoma"/>
          <w:sz w:val="18"/>
          <w:szCs w:val="18"/>
        </w:rPr>
        <w:t>EL ADHERENTE acepta la prueba de la existencia de las órdenes por él cursadas que surjan de los elementos que componen el sistema informativo y de sus registros, sean éstos convencionales o electrónicos, las constancias y registraciones contables del BANCO serán prueba suficiente de las operaciones cursadas por EL ADHERENTE, así como toda otra prueba que sea suficiente para justificar las operaciones realizadas utilizando el servicio bancaempresas.net, en consecuencia EL ADHERENTE admite que EL BANCO puede utilizar cualquier sistema adecuado para justificar la existencia de la orden cursada. EL ADHERENTE renuncia expresamente a cuestionar la aptitud de estas pruebas, constituyendo este hecho una condición imprescindible para la adhesión a este servicio.</w:t>
      </w:r>
    </w:p>
    <w:p w14:paraId="085C1115" w14:textId="30D00D55" w:rsidR="0049342B" w:rsidRPr="00B23378" w:rsidRDefault="00E034A2" w:rsidP="004B7DBD">
      <w:pPr>
        <w:numPr>
          <w:ilvl w:val="0"/>
          <w:numId w:val="1"/>
        </w:numPr>
        <w:spacing w:after="0"/>
        <w:ind w:hanging="406"/>
        <w:rPr>
          <w:rFonts w:ascii="Verdana" w:hAnsi="Verdana" w:cs="Tahoma"/>
          <w:sz w:val="18"/>
          <w:szCs w:val="18"/>
        </w:rPr>
      </w:pPr>
      <w:r w:rsidRPr="00B23378">
        <w:rPr>
          <w:rFonts w:ascii="Verdana" w:hAnsi="Verdana" w:cs="Tahoma"/>
          <w:sz w:val="18"/>
          <w:szCs w:val="18"/>
        </w:rPr>
        <w:t xml:space="preserve">EL BANCO </w:t>
      </w:r>
      <w:r w:rsidR="000631DC" w:rsidRPr="00B23378">
        <w:rPr>
          <w:rFonts w:ascii="Verdana" w:hAnsi="Verdana" w:cs="Tahoma"/>
          <w:sz w:val="18"/>
          <w:szCs w:val="18"/>
        </w:rPr>
        <w:t xml:space="preserve">podrá en cualquier momento </w:t>
      </w:r>
      <w:r w:rsidRPr="00B23378">
        <w:rPr>
          <w:rFonts w:ascii="Verdana" w:hAnsi="Verdana" w:cs="Tahoma"/>
          <w:sz w:val="18"/>
          <w:szCs w:val="18"/>
        </w:rPr>
        <w:t>cobrar</w:t>
      </w:r>
      <w:r w:rsidR="00B23378" w:rsidRPr="00B23378">
        <w:rPr>
          <w:rFonts w:ascii="Verdana" w:hAnsi="Verdana" w:cs="Tahoma"/>
          <w:sz w:val="18"/>
          <w:szCs w:val="18"/>
        </w:rPr>
        <w:t xml:space="preserve"> </w:t>
      </w:r>
      <w:r w:rsidRPr="00B23378">
        <w:rPr>
          <w:rFonts w:ascii="Verdana" w:hAnsi="Verdana" w:cs="Tahoma"/>
          <w:sz w:val="18"/>
          <w:szCs w:val="18"/>
        </w:rPr>
        <w:t xml:space="preserve">comisiones por el uso del SISTEMA y/o por la prestación de servicios y/o utilización de sus productos relacionados con el mismo, </w:t>
      </w:r>
      <w:r w:rsidR="000631DC" w:rsidRPr="00B23378">
        <w:rPr>
          <w:rFonts w:ascii="Verdana" w:hAnsi="Verdana" w:cs="Tahoma"/>
          <w:sz w:val="18"/>
          <w:szCs w:val="18"/>
        </w:rPr>
        <w:t>con la sola obligación de comunicar al domicilio electrónico del ADHERENTE y de publicar</w:t>
      </w:r>
      <w:r w:rsidRPr="00B23378">
        <w:rPr>
          <w:rFonts w:ascii="Verdana" w:hAnsi="Verdana" w:cs="Tahoma"/>
          <w:sz w:val="18"/>
          <w:szCs w:val="18"/>
        </w:rPr>
        <w:t xml:space="preserve"> en el website del Banco</w:t>
      </w:r>
      <w:r w:rsidR="000631DC" w:rsidRPr="00B23378">
        <w:rPr>
          <w:rFonts w:ascii="Verdana" w:hAnsi="Verdana" w:cs="Tahoma"/>
          <w:sz w:val="18"/>
          <w:szCs w:val="18"/>
        </w:rPr>
        <w:t>,</w:t>
      </w:r>
      <w:r w:rsidRPr="00B23378">
        <w:rPr>
          <w:rFonts w:ascii="Verdana" w:hAnsi="Verdana" w:cs="Tahoma"/>
          <w:sz w:val="18"/>
          <w:szCs w:val="18"/>
        </w:rPr>
        <w:t xml:space="preserve"> con una anticipación no menor a diez días de su puesta en vigencia.</w:t>
      </w:r>
    </w:p>
    <w:p w14:paraId="20EF1C8C" w14:textId="77777777" w:rsidR="00B23378" w:rsidRPr="00B23378" w:rsidRDefault="00B23378" w:rsidP="00B23378">
      <w:pPr>
        <w:spacing w:after="0"/>
        <w:ind w:left="264" w:firstLine="0"/>
        <w:rPr>
          <w:rFonts w:ascii="Verdana" w:hAnsi="Verdana" w:cs="Tahoma"/>
          <w:sz w:val="18"/>
          <w:szCs w:val="18"/>
        </w:rPr>
      </w:pPr>
    </w:p>
    <w:p w14:paraId="4F0812FE" w14:textId="5CF9368D" w:rsidR="0049342B" w:rsidRPr="00B23378" w:rsidRDefault="00E034A2" w:rsidP="00DE1FF4">
      <w:pPr>
        <w:spacing w:after="0"/>
        <w:ind w:left="264" w:firstLine="0"/>
        <w:rPr>
          <w:rFonts w:ascii="Verdana" w:hAnsi="Verdana" w:cs="Tahoma"/>
          <w:sz w:val="18"/>
          <w:szCs w:val="18"/>
        </w:rPr>
      </w:pPr>
      <w:r w:rsidRPr="00B23378">
        <w:rPr>
          <w:rFonts w:ascii="Verdana" w:hAnsi="Verdana" w:cs="Tahoma"/>
          <w:sz w:val="18"/>
          <w:szCs w:val="18"/>
        </w:rPr>
        <w:t xml:space="preserve">EL ADHERENTE declara conocer y aceptar que el detalle de las comisiones para estos productos y/o servicios se </w:t>
      </w:r>
      <w:r w:rsidR="00BA2ADF" w:rsidRPr="00B23378">
        <w:rPr>
          <w:rFonts w:ascii="Verdana" w:hAnsi="Verdana" w:cs="Tahoma"/>
          <w:sz w:val="18"/>
          <w:szCs w:val="18"/>
        </w:rPr>
        <w:t xml:space="preserve">encontrará </w:t>
      </w:r>
      <w:r w:rsidRPr="00B23378">
        <w:rPr>
          <w:rFonts w:ascii="Verdana" w:hAnsi="Verdana" w:cs="Tahoma"/>
          <w:sz w:val="18"/>
          <w:szCs w:val="18"/>
        </w:rPr>
        <w:t>a su disposición tanto en el website del BANCO como en sus sucursales, responsabilizándose en tomar conocimiento de las mismas.</w:t>
      </w:r>
    </w:p>
    <w:p w14:paraId="03CD753E" w14:textId="77777777" w:rsidR="0049342B" w:rsidRPr="00B23378" w:rsidRDefault="00E034A2" w:rsidP="00DE1FF4">
      <w:pPr>
        <w:ind w:left="264" w:firstLine="0"/>
        <w:rPr>
          <w:rFonts w:ascii="Verdana" w:hAnsi="Verdana" w:cs="Tahoma"/>
          <w:sz w:val="18"/>
          <w:szCs w:val="18"/>
        </w:rPr>
      </w:pPr>
      <w:r w:rsidRPr="00B23378">
        <w:rPr>
          <w:rFonts w:ascii="Verdana" w:hAnsi="Verdana" w:cs="Tahoma"/>
          <w:sz w:val="18"/>
          <w:szCs w:val="18"/>
        </w:rPr>
        <w:t>EL ADHERENTE autoriza en forma expresa e irrevocable al BANCO a debitar, aún en descubierto, de cualquiera de sus cuentas, los costos, gastos y comisiones que eventualmente implique en el presente y/o en el futuro la prestación de éste servicio.</w:t>
      </w:r>
    </w:p>
    <w:p w14:paraId="7C176C44" w14:textId="4C9F5988" w:rsidR="0049342B" w:rsidRPr="00B23378" w:rsidRDefault="00E034A2" w:rsidP="004B7DBD">
      <w:pPr>
        <w:numPr>
          <w:ilvl w:val="0"/>
          <w:numId w:val="1"/>
        </w:numPr>
        <w:ind w:hanging="406"/>
        <w:rPr>
          <w:rFonts w:ascii="Verdana" w:hAnsi="Verdana" w:cs="Tahoma"/>
          <w:sz w:val="18"/>
          <w:szCs w:val="18"/>
        </w:rPr>
      </w:pPr>
      <w:r w:rsidRPr="00B23378">
        <w:rPr>
          <w:rFonts w:ascii="Verdana" w:hAnsi="Verdana" w:cs="Tahoma"/>
          <w:sz w:val="18"/>
          <w:szCs w:val="18"/>
        </w:rPr>
        <w:lastRenderedPageBreak/>
        <w:t xml:space="preserve">El sistema liquidará en forma automática los impuestos o tasas, actuales o futuras a cargo del ADHERENTE, que pudieran originarse </w:t>
      </w:r>
      <w:r w:rsidR="00BA2ADF" w:rsidRPr="00B23378">
        <w:rPr>
          <w:rFonts w:ascii="Verdana" w:hAnsi="Verdana" w:cs="Tahoma"/>
          <w:sz w:val="18"/>
          <w:szCs w:val="18"/>
        </w:rPr>
        <w:t xml:space="preserve">bajo la </w:t>
      </w:r>
      <w:r w:rsidRPr="00B23378">
        <w:rPr>
          <w:rFonts w:ascii="Verdana" w:hAnsi="Verdana" w:cs="Tahoma"/>
          <w:sz w:val="18"/>
          <w:szCs w:val="18"/>
        </w:rPr>
        <w:t xml:space="preserve">utilización </w:t>
      </w:r>
      <w:r w:rsidR="00BA2ADF" w:rsidRPr="00B23378">
        <w:rPr>
          <w:rFonts w:ascii="Verdana" w:hAnsi="Verdana" w:cs="Tahoma"/>
          <w:sz w:val="18"/>
          <w:szCs w:val="18"/>
        </w:rPr>
        <w:t>del SISTEMA</w:t>
      </w:r>
      <w:r w:rsidRPr="00B23378">
        <w:rPr>
          <w:rFonts w:ascii="Verdana" w:hAnsi="Verdana" w:cs="Tahoma"/>
          <w:sz w:val="18"/>
          <w:szCs w:val="18"/>
        </w:rPr>
        <w:t>.</w:t>
      </w:r>
    </w:p>
    <w:p w14:paraId="29A15501" w14:textId="5B002C25" w:rsidR="0049342B" w:rsidRPr="00B23378" w:rsidRDefault="00E034A2" w:rsidP="004B7DBD">
      <w:pPr>
        <w:numPr>
          <w:ilvl w:val="0"/>
          <w:numId w:val="1"/>
        </w:numPr>
        <w:ind w:hanging="406"/>
        <w:rPr>
          <w:rFonts w:ascii="Verdana" w:hAnsi="Verdana" w:cs="Tahoma"/>
          <w:sz w:val="18"/>
          <w:szCs w:val="18"/>
        </w:rPr>
      </w:pPr>
      <w:r w:rsidRPr="00B23378">
        <w:rPr>
          <w:rFonts w:ascii="Verdana" w:hAnsi="Verdana" w:cs="Tahoma"/>
          <w:sz w:val="18"/>
          <w:szCs w:val="18"/>
        </w:rPr>
        <w:t>El B</w:t>
      </w:r>
      <w:r w:rsidR="000F1250" w:rsidRPr="00B23378">
        <w:rPr>
          <w:rFonts w:ascii="Verdana" w:hAnsi="Verdana" w:cs="Tahoma"/>
          <w:sz w:val="18"/>
          <w:szCs w:val="18"/>
        </w:rPr>
        <w:t>ANCO</w:t>
      </w:r>
      <w:r w:rsidR="009D4256" w:rsidRPr="00B23378">
        <w:rPr>
          <w:rFonts w:ascii="Verdana" w:hAnsi="Verdana" w:cs="Tahoma"/>
          <w:sz w:val="18"/>
          <w:szCs w:val="18"/>
        </w:rPr>
        <w:t xml:space="preserve"> </w:t>
      </w:r>
      <w:r w:rsidRPr="00B23378">
        <w:rPr>
          <w:rFonts w:ascii="Verdana" w:hAnsi="Verdana" w:cs="Tahoma"/>
          <w:sz w:val="18"/>
          <w:szCs w:val="18"/>
        </w:rPr>
        <w:t xml:space="preserve">podrá </w:t>
      </w:r>
      <w:r w:rsidR="000F1250" w:rsidRPr="00B23378">
        <w:rPr>
          <w:rFonts w:ascii="Verdana" w:hAnsi="Verdana" w:cs="Tahoma"/>
          <w:sz w:val="18"/>
          <w:szCs w:val="18"/>
        </w:rPr>
        <w:t>unilateralmente extinguir</w:t>
      </w:r>
      <w:r w:rsidRPr="00B23378">
        <w:rPr>
          <w:rFonts w:ascii="Verdana" w:hAnsi="Verdana" w:cs="Tahoma"/>
          <w:sz w:val="18"/>
          <w:szCs w:val="18"/>
        </w:rPr>
        <w:t xml:space="preserve"> </w:t>
      </w:r>
      <w:r w:rsidR="000F1250" w:rsidRPr="00B23378">
        <w:rPr>
          <w:rFonts w:ascii="Verdana" w:hAnsi="Verdana" w:cs="Tahoma"/>
          <w:sz w:val="18"/>
          <w:szCs w:val="18"/>
        </w:rPr>
        <w:t>la vinculación</w:t>
      </w:r>
      <w:r w:rsidR="00BA2ADF" w:rsidRPr="00B23378">
        <w:rPr>
          <w:rFonts w:ascii="Verdana" w:hAnsi="Verdana" w:cs="Tahoma"/>
          <w:sz w:val="18"/>
          <w:szCs w:val="18"/>
        </w:rPr>
        <w:t xml:space="preserve"> bajo EL SISTEMA</w:t>
      </w:r>
      <w:r w:rsidR="000F1250" w:rsidRPr="00B23378">
        <w:rPr>
          <w:rFonts w:ascii="Verdana" w:hAnsi="Verdana" w:cs="Tahoma"/>
          <w:sz w:val="18"/>
          <w:szCs w:val="18"/>
        </w:rPr>
        <w:t>,</w:t>
      </w:r>
      <w:r w:rsidRPr="00B23378">
        <w:rPr>
          <w:rFonts w:ascii="Verdana" w:hAnsi="Verdana" w:cs="Tahoma"/>
          <w:sz w:val="18"/>
          <w:szCs w:val="18"/>
        </w:rPr>
        <w:t xml:space="preserve"> frente al acaecimiento de las siguientes causales:</w:t>
      </w:r>
    </w:p>
    <w:p w14:paraId="2D46DB36" w14:textId="77777777" w:rsidR="0049342B" w:rsidRPr="00B23378" w:rsidRDefault="00E034A2">
      <w:pPr>
        <w:numPr>
          <w:ilvl w:val="0"/>
          <w:numId w:val="2"/>
        </w:numPr>
        <w:spacing w:after="0"/>
        <w:ind w:hanging="98"/>
        <w:rPr>
          <w:rFonts w:ascii="Verdana" w:hAnsi="Verdana" w:cs="Tahoma"/>
          <w:sz w:val="18"/>
          <w:szCs w:val="18"/>
        </w:rPr>
      </w:pPr>
      <w:r w:rsidRPr="00B23378">
        <w:rPr>
          <w:rFonts w:ascii="Verdana" w:hAnsi="Verdana" w:cs="Tahoma"/>
          <w:sz w:val="18"/>
          <w:szCs w:val="18"/>
        </w:rPr>
        <w:t>Incumplimiento por parte del ADHERENTE de alguna de las obligaciones asumidas en el presente.</w:t>
      </w:r>
    </w:p>
    <w:p w14:paraId="125463E9" w14:textId="77777777" w:rsidR="0049342B" w:rsidRPr="00B23378" w:rsidRDefault="00E034A2">
      <w:pPr>
        <w:numPr>
          <w:ilvl w:val="0"/>
          <w:numId w:val="2"/>
        </w:numPr>
        <w:spacing w:after="0"/>
        <w:ind w:hanging="98"/>
        <w:rPr>
          <w:rFonts w:ascii="Verdana" w:hAnsi="Verdana" w:cs="Tahoma"/>
          <w:sz w:val="18"/>
          <w:szCs w:val="18"/>
        </w:rPr>
      </w:pPr>
      <w:r w:rsidRPr="00B23378">
        <w:rPr>
          <w:rFonts w:ascii="Verdana" w:hAnsi="Verdana" w:cs="Tahoma"/>
          <w:sz w:val="18"/>
          <w:szCs w:val="18"/>
        </w:rPr>
        <w:t>Cierre, por parte del BANCO, de algunas de las cuentas que posea el ADHERENTE.</w:t>
      </w:r>
    </w:p>
    <w:p w14:paraId="4A89AB73" w14:textId="77777777" w:rsidR="0049342B" w:rsidRPr="00B23378" w:rsidRDefault="00E034A2">
      <w:pPr>
        <w:numPr>
          <w:ilvl w:val="0"/>
          <w:numId w:val="2"/>
        </w:numPr>
        <w:spacing w:after="0"/>
        <w:ind w:hanging="98"/>
        <w:rPr>
          <w:rFonts w:ascii="Verdana" w:hAnsi="Verdana" w:cs="Tahoma"/>
          <w:sz w:val="18"/>
          <w:szCs w:val="18"/>
        </w:rPr>
      </w:pPr>
      <w:r w:rsidRPr="00B23378">
        <w:rPr>
          <w:rFonts w:ascii="Verdana" w:hAnsi="Verdana" w:cs="Tahoma"/>
          <w:sz w:val="18"/>
          <w:szCs w:val="18"/>
        </w:rPr>
        <w:t>En caso de pedido de quiebra o de presentación en concurso preventivo del ADHERENTE.</w:t>
      </w:r>
    </w:p>
    <w:p w14:paraId="1E833166" w14:textId="77777777" w:rsidR="0049342B" w:rsidRPr="00B23378" w:rsidRDefault="00E034A2">
      <w:pPr>
        <w:numPr>
          <w:ilvl w:val="0"/>
          <w:numId w:val="2"/>
        </w:numPr>
        <w:ind w:hanging="98"/>
        <w:rPr>
          <w:rFonts w:ascii="Verdana" w:hAnsi="Verdana" w:cs="Tahoma"/>
          <w:sz w:val="18"/>
          <w:szCs w:val="18"/>
        </w:rPr>
      </w:pPr>
      <w:r w:rsidRPr="00B23378">
        <w:rPr>
          <w:rFonts w:ascii="Verdana" w:hAnsi="Verdana" w:cs="Tahoma"/>
          <w:sz w:val="18"/>
          <w:szCs w:val="18"/>
        </w:rPr>
        <w:t>En caso de que se verifique la formación de acuerdo extrajudicial con parte o todos los acreedores del ADHERENTE.- Ante cualquier otra razón que, a criterio unilateral del BANCO, constituya un riesgo para la seguridad del servicio.</w:t>
      </w:r>
    </w:p>
    <w:p w14:paraId="2A0AC8A2" w14:textId="77777777" w:rsidR="0049342B" w:rsidRPr="00B23378" w:rsidRDefault="00E034A2" w:rsidP="00DE1FF4">
      <w:pPr>
        <w:spacing w:after="0"/>
        <w:ind w:left="264" w:firstLine="0"/>
        <w:rPr>
          <w:rFonts w:ascii="Verdana" w:hAnsi="Verdana" w:cs="Tahoma"/>
          <w:sz w:val="18"/>
          <w:szCs w:val="18"/>
        </w:rPr>
      </w:pPr>
      <w:r w:rsidRPr="00B23378">
        <w:rPr>
          <w:rFonts w:ascii="Verdana" w:hAnsi="Verdana" w:cs="Tahoma"/>
          <w:sz w:val="18"/>
          <w:szCs w:val="18"/>
        </w:rPr>
        <w:t>La rescisión dispuesta por el BANCO, fundada en las causales precedentemente enunciadas, y comunicadas al ADHERENTE con una anticipación de por lo menos 72hs. hábiles bancarias de producirse efectivamente la misma, no dará lugar a reclamo alguno por parte del ADHERENTE.</w:t>
      </w:r>
    </w:p>
    <w:p w14:paraId="7ABFB9A0" w14:textId="30AA61F5" w:rsidR="0049342B" w:rsidRPr="00B23378" w:rsidRDefault="00E034A2" w:rsidP="004B7DBD">
      <w:pPr>
        <w:ind w:left="264" w:firstLine="0"/>
        <w:rPr>
          <w:rFonts w:ascii="Verdana" w:hAnsi="Verdana" w:cs="Tahoma"/>
          <w:sz w:val="18"/>
          <w:szCs w:val="18"/>
        </w:rPr>
      </w:pPr>
      <w:r w:rsidRPr="00B23378">
        <w:rPr>
          <w:rFonts w:ascii="Verdana" w:hAnsi="Verdana" w:cs="Tahoma"/>
          <w:sz w:val="18"/>
          <w:szCs w:val="18"/>
        </w:rPr>
        <w:t xml:space="preserve">EL ADHERENTE podrá rescindir este servicio, notificando </w:t>
      </w:r>
      <w:r w:rsidR="00BA2ADF" w:rsidRPr="00B23378">
        <w:rPr>
          <w:rFonts w:ascii="Verdana" w:hAnsi="Verdana" w:cs="Tahoma"/>
          <w:sz w:val="18"/>
          <w:szCs w:val="18"/>
        </w:rPr>
        <w:t>por cualquier medio disponibilizado por el</w:t>
      </w:r>
      <w:r w:rsidRPr="00B23378">
        <w:rPr>
          <w:rFonts w:ascii="Verdana" w:hAnsi="Verdana" w:cs="Tahoma"/>
          <w:sz w:val="18"/>
          <w:szCs w:val="18"/>
        </w:rPr>
        <w:t xml:space="preserve"> BANCO</w:t>
      </w:r>
      <w:r w:rsidR="00BA2ADF" w:rsidRPr="00B23378">
        <w:rPr>
          <w:rFonts w:ascii="Verdana" w:hAnsi="Verdana" w:cs="Tahoma"/>
          <w:sz w:val="18"/>
          <w:szCs w:val="18"/>
        </w:rPr>
        <w:t>,</w:t>
      </w:r>
      <w:r w:rsidRPr="00B23378">
        <w:rPr>
          <w:rFonts w:ascii="Verdana" w:hAnsi="Verdana" w:cs="Tahoma"/>
          <w:sz w:val="18"/>
          <w:szCs w:val="18"/>
        </w:rPr>
        <w:t xml:space="preserve"> su decisión en tal sentido, con una anticipación no inferior a 15 días.</w:t>
      </w:r>
    </w:p>
    <w:p w14:paraId="2FB1562C" w14:textId="5DF21574" w:rsidR="0049342B" w:rsidRPr="00E837F1" w:rsidRDefault="00CD7E90" w:rsidP="00E837F1">
      <w:pPr>
        <w:numPr>
          <w:ilvl w:val="0"/>
          <w:numId w:val="1"/>
        </w:numPr>
        <w:ind w:hanging="406"/>
        <w:rPr>
          <w:rFonts w:ascii="Verdana" w:hAnsi="Verdana" w:cs="Tahoma"/>
          <w:sz w:val="18"/>
          <w:szCs w:val="18"/>
        </w:rPr>
      </w:pPr>
      <w:r w:rsidRPr="00E837F1">
        <w:rPr>
          <w:rFonts w:ascii="Verdana" w:hAnsi="Verdana" w:cs="Tahoma"/>
          <w:sz w:val="18"/>
          <w:szCs w:val="18"/>
        </w:rPr>
        <w:t>El/</w:t>
      </w:r>
      <w:r w:rsidR="00E034A2" w:rsidRPr="00E837F1">
        <w:rPr>
          <w:rFonts w:ascii="Verdana" w:hAnsi="Verdana" w:cs="Tahoma"/>
          <w:sz w:val="18"/>
          <w:szCs w:val="18"/>
        </w:rPr>
        <w:t>Los abajo firmante</w:t>
      </w:r>
      <w:r w:rsidRPr="00E837F1">
        <w:rPr>
          <w:rFonts w:ascii="Verdana" w:hAnsi="Verdana" w:cs="Tahoma"/>
          <w:sz w:val="18"/>
          <w:szCs w:val="18"/>
        </w:rPr>
        <w:t>/</w:t>
      </w:r>
      <w:r w:rsidR="00E034A2" w:rsidRPr="00E837F1">
        <w:rPr>
          <w:rFonts w:ascii="Verdana" w:hAnsi="Verdana" w:cs="Tahoma"/>
          <w:sz w:val="18"/>
          <w:szCs w:val="18"/>
        </w:rPr>
        <w:t>s declara</w:t>
      </w:r>
      <w:r w:rsidRPr="00E837F1">
        <w:rPr>
          <w:rFonts w:ascii="Verdana" w:hAnsi="Verdana" w:cs="Tahoma"/>
          <w:sz w:val="18"/>
          <w:szCs w:val="18"/>
        </w:rPr>
        <w:t>/</w:t>
      </w:r>
      <w:r w:rsidR="00E034A2" w:rsidRPr="00E837F1">
        <w:rPr>
          <w:rFonts w:ascii="Verdana" w:hAnsi="Verdana" w:cs="Tahoma"/>
          <w:sz w:val="18"/>
          <w:szCs w:val="18"/>
        </w:rPr>
        <w:t>n bajo juramento que los datos consignados en la presente solicitud son veraces y exactos y que acepta</w:t>
      </w:r>
      <w:r w:rsidRPr="00E837F1">
        <w:rPr>
          <w:rFonts w:ascii="Verdana" w:hAnsi="Verdana" w:cs="Tahoma"/>
          <w:sz w:val="18"/>
          <w:szCs w:val="18"/>
        </w:rPr>
        <w:t>/</w:t>
      </w:r>
      <w:r w:rsidR="00906F62">
        <w:rPr>
          <w:rFonts w:ascii="Verdana" w:hAnsi="Verdana" w:cs="Tahoma"/>
          <w:sz w:val="18"/>
          <w:szCs w:val="18"/>
        </w:rPr>
        <w:t>n</w:t>
      </w:r>
      <w:r w:rsidR="00E034A2" w:rsidRPr="00E837F1">
        <w:rPr>
          <w:rFonts w:ascii="Verdana" w:hAnsi="Verdana" w:cs="Tahoma"/>
          <w:sz w:val="18"/>
          <w:szCs w:val="18"/>
        </w:rPr>
        <w:t xml:space="preserve"> los términos de las cláusulas supra descriptas, de las cuales recibe una copia.</w:t>
      </w:r>
    </w:p>
    <w:p w14:paraId="17004CBA" w14:textId="3190BC19" w:rsidR="00CD7E90" w:rsidRPr="00E837F1" w:rsidRDefault="00CD7E90" w:rsidP="00E837F1">
      <w:pPr>
        <w:numPr>
          <w:ilvl w:val="0"/>
          <w:numId w:val="1"/>
        </w:numPr>
        <w:ind w:hanging="406"/>
        <w:rPr>
          <w:rFonts w:ascii="Verdana" w:hAnsi="Verdana" w:cs="Tahoma"/>
          <w:sz w:val="18"/>
          <w:szCs w:val="18"/>
        </w:rPr>
      </w:pPr>
      <w:r w:rsidRPr="00E837F1">
        <w:rPr>
          <w:rFonts w:ascii="Verdana" w:hAnsi="Verdana" w:cs="Tahoma"/>
          <w:sz w:val="18"/>
          <w:szCs w:val="18"/>
        </w:rPr>
        <w:t xml:space="preserve">Manifiestan asimismo en carácter de Declaración Jurada que tienen facultades para otorgar el presente, obligándose irrevocablemente a no desconocer sus firmas ni atribuciones invocadas. </w:t>
      </w:r>
    </w:p>
    <w:p w14:paraId="188CE945" w14:textId="5E852C19" w:rsidR="00CD7E90" w:rsidRPr="00E837F1" w:rsidRDefault="00CD7E90" w:rsidP="00E837F1">
      <w:pPr>
        <w:numPr>
          <w:ilvl w:val="0"/>
          <w:numId w:val="1"/>
        </w:numPr>
        <w:ind w:hanging="406"/>
        <w:rPr>
          <w:rFonts w:ascii="Verdana" w:hAnsi="Verdana" w:cs="Tahoma"/>
          <w:sz w:val="18"/>
          <w:szCs w:val="18"/>
        </w:rPr>
      </w:pPr>
      <w:r w:rsidRPr="00E837F1">
        <w:rPr>
          <w:rFonts w:ascii="Verdana" w:hAnsi="Verdana" w:cs="Tahoma"/>
          <w:sz w:val="18"/>
          <w:szCs w:val="18"/>
        </w:rPr>
        <w:t>Manifiestan conocer y aceptar que cualquier incumplimiento o desconocimiento a las Declaraciones juradas efectuadas facultará al Banco a iniciarle acciones legales civiles y penales que hagan a su derecho, con más daños y perjuicios.</w:t>
      </w:r>
    </w:p>
    <w:p w14:paraId="2C2C982C" w14:textId="77777777" w:rsidR="00823EE2" w:rsidRPr="00B23378" w:rsidRDefault="00823EE2" w:rsidP="00E837F1">
      <w:pPr>
        <w:numPr>
          <w:ilvl w:val="0"/>
          <w:numId w:val="1"/>
        </w:numPr>
        <w:ind w:hanging="406"/>
        <w:rPr>
          <w:rFonts w:ascii="Verdana" w:hAnsi="Verdana" w:cs="Tahoma"/>
          <w:sz w:val="18"/>
          <w:szCs w:val="18"/>
        </w:rPr>
      </w:pPr>
      <w:r w:rsidRPr="00B23378">
        <w:rPr>
          <w:rFonts w:ascii="Verdana" w:hAnsi="Verdana" w:cs="Tahoma"/>
          <w:sz w:val="18"/>
          <w:szCs w:val="18"/>
        </w:rPr>
        <w:t>A todos los efectos emergentes de esta adhesión, EL ADHERENTE constituye domicilio en el arriba denunciado, y EL BANCO en San Jerónimo 166 de la Ciudad de Córdoba, sometiéndose a los Tribunales Ordinarios de la Ciudad de Córdoba, renunciando a cualquier otro fuero o jurisdicción.</w:t>
      </w:r>
    </w:p>
    <w:p w14:paraId="45D69345" w14:textId="77777777" w:rsidR="00823EE2" w:rsidRPr="00B23378" w:rsidRDefault="00823EE2" w:rsidP="00E837F1">
      <w:pPr>
        <w:numPr>
          <w:ilvl w:val="0"/>
          <w:numId w:val="1"/>
        </w:numPr>
        <w:ind w:hanging="406"/>
        <w:rPr>
          <w:rFonts w:ascii="Verdana" w:hAnsi="Verdana" w:cs="Tahoma"/>
          <w:sz w:val="18"/>
          <w:szCs w:val="18"/>
        </w:rPr>
      </w:pPr>
      <w:r w:rsidRPr="00B23378">
        <w:rPr>
          <w:rFonts w:ascii="Verdana" w:hAnsi="Verdana" w:cs="Tahoma"/>
          <w:sz w:val="18"/>
          <w:szCs w:val="18"/>
        </w:rPr>
        <w:t>A los mismos efectos, constituye domicilio electrónico en la dirección de correo electrónica informada, manifestando conocer y aceptar que en el mismo resultarán válidas todas las comunicaciones judiciales o extrajudiciales que bajo el SISTEMA se efectúen y que el BANCO tendrá por válida la dirección informada hasta tanto el ADHERENTE comunique por los medios o canales correspondientes.</w:t>
      </w:r>
    </w:p>
    <w:p w14:paraId="42F0D51D" w14:textId="77777777" w:rsidR="00823EE2" w:rsidRPr="00B23378" w:rsidRDefault="00823EE2" w:rsidP="00E837F1">
      <w:pPr>
        <w:spacing w:after="571"/>
        <w:ind w:left="284" w:firstLine="0"/>
        <w:rPr>
          <w:rFonts w:ascii="Verdana" w:hAnsi="Verdana" w:cs="Tahoma"/>
          <w:sz w:val="18"/>
          <w:szCs w:val="18"/>
        </w:rPr>
      </w:pPr>
    </w:p>
    <w:p w14:paraId="4143AEED" w14:textId="77777777" w:rsidR="0049342B" w:rsidRPr="00B23378" w:rsidRDefault="001C1AEC" w:rsidP="001C1AEC">
      <w:pPr>
        <w:spacing w:after="0"/>
        <w:ind w:left="4258" w:right="23" w:firstLine="698"/>
        <w:jc w:val="center"/>
      </w:pPr>
      <w:r w:rsidRPr="00B23378">
        <w:t>………………………………………………………</w:t>
      </w:r>
      <w:r w:rsidR="00E034A2" w:rsidRPr="00B23378">
        <w:t>..............................................................................</w:t>
      </w:r>
    </w:p>
    <w:p w14:paraId="5C9A84E0" w14:textId="19A3C9AB" w:rsidR="0049342B" w:rsidRDefault="00E034A2">
      <w:pPr>
        <w:spacing w:after="322"/>
        <w:ind w:left="10" w:right="268"/>
        <w:jc w:val="right"/>
        <w:rPr>
          <w:rFonts w:ascii="Verdana" w:hAnsi="Verdana"/>
          <w:sz w:val="18"/>
          <w:szCs w:val="18"/>
        </w:rPr>
      </w:pPr>
      <w:r w:rsidRPr="00B23378">
        <w:rPr>
          <w:rFonts w:ascii="Verdana" w:hAnsi="Verdana"/>
          <w:sz w:val="18"/>
          <w:szCs w:val="18"/>
        </w:rPr>
        <w:t>Titular</w:t>
      </w:r>
      <w:r w:rsidR="00CD7E90" w:rsidRPr="00B23378">
        <w:rPr>
          <w:rFonts w:ascii="Verdana" w:hAnsi="Verdana"/>
          <w:sz w:val="18"/>
          <w:szCs w:val="18"/>
        </w:rPr>
        <w:t>/</w:t>
      </w:r>
      <w:r w:rsidRPr="00B23378">
        <w:rPr>
          <w:rFonts w:ascii="Verdana" w:hAnsi="Verdana"/>
          <w:sz w:val="18"/>
          <w:szCs w:val="18"/>
        </w:rPr>
        <w:t xml:space="preserve"> Representante Legal </w:t>
      </w:r>
      <w:r w:rsidR="00CD7E90" w:rsidRPr="00B23378">
        <w:rPr>
          <w:rFonts w:ascii="Verdana" w:hAnsi="Verdana"/>
          <w:sz w:val="18"/>
          <w:szCs w:val="18"/>
        </w:rPr>
        <w:t xml:space="preserve">/Apoderado </w:t>
      </w:r>
      <w:r w:rsidRPr="00B23378">
        <w:rPr>
          <w:rFonts w:ascii="Verdana" w:hAnsi="Verdana"/>
          <w:sz w:val="18"/>
          <w:szCs w:val="18"/>
        </w:rPr>
        <w:t>de la Empresa</w:t>
      </w:r>
    </w:p>
    <w:p w14:paraId="33D1ADDE" w14:textId="77777777" w:rsidR="00CA6A03" w:rsidRPr="00B23378" w:rsidRDefault="00CA6A03">
      <w:pPr>
        <w:spacing w:after="322"/>
        <w:ind w:left="10" w:right="268"/>
        <w:jc w:val="right"/>
        <w:rPr>
          <w:rFonts w:ascii="Verdana" w:hAnsi="Verdana"/>
          <w:sz w:val="18"/>
          <w:szCs w:val="18"/>
        </w:rPr>
      </w:pPr>
    </w:p>
    <w:p w14:paraId="0A4CE87B" w14:textId="6461B632" w:rsidR="00042158" w:rsidRPr="00B23378" w:rsidRDefault="00042158" w:rsidP="00042158">
      <w:pPr>
        <w:spacing w:after="673"/>
        <w:ind w:left="6"/>
        <w:rPr>
          <w:rFonts w:eastAsiaTheme="minorHAnsi"/>
          <w:sz w:val="22"/>
        </w:rPr>
      </w:pPr>
      <w:r w:rsidRPr="00B23378">
        <w:rPr>
          <w:rFonts w:ascii="Verdana" w:hAnsi="Verdana"/>
          <w:sz w:val="18"/>
          <w:szCs w:val="18"/>
        </w:rPr>
        <w:t xml:space="preserve">a) </w:t>
      </w:r>
      <w:r w:rsidRPr="00B23378">
        <w:rPr>
          <w:rFonts w:ascii="Verdana" w:hAnsi="Verdana"/>
          <w:sz w:val="18"/>
          <w:szCs w:val="18"/>
          <w:u w:val="single"/>
        </w:rPr>
        <w:t>Solicitud Presencial</w:t>
      </w:r>
      <w:r w:rsidRPr="00B23378">
        <w:rPr>
          <w:rFonts w:ascii="Verdana" w:hAnsi="Verdana"/>
          <w:sz w:val="18"/>
          <w:szCs w:val="18"/>
        </w:rPr>
        <w:t>: Certificamos que la firma que antecede concuerda con la registrada por </w:t>
      </w:r>
      <w:r w:rsidRPr="00B23378">
        <w:rPr>
          <w:rFonts w:ascii="Verdana" w:hAnsi="Verdana"/>
          <w:sz w:val="18"/>
          <w:szCs w:val="18"/>
        </w:rPr>
        <w:fldChar w:fldCharType="begin">
          <w:ffData>
            <w:name w:val="Texto114"/>
            <w:enabled/>
            <w:calcOnExit w:val="0"/>
            <w:textInput/>
          </w:ffData>
        </w:fldChar>
      </w:r>
      <w:r w:rsidRPr="00B23378">
        <w:rPr>
          <w:rFonts w:ascii="Verdana" w:hAnsi="Verdana"/>
          <w:sz w:val="18"/>
          <w:szCs w:val="18"/>
        </w:rPr>
        <w:instrText xml:space="preserve"> FORMTEXT </w:instrText>
      </w:r>
      <w:r w:rsidRPr="00B23378">
        <w:rPr>
          <w:rFonts w:ascii="Verdana" w:hAnsi="Verdana"/>
          <w:sz w:val="18"/>
          <w:szCs w:val="18"/>
        </w:rPr>
      </w:r>
      <w:r w:rsidRPr="00B23378">
        <w:rPr>
          <w:rFonts w:ascii="Verdana" w:hAnsi="Verdana"/>
          <w:sz w:val="18"/>
          <w:szCs w:val="18"/>
        </w:rPr>
        <w:fldChar w:fldCharType="separate"/>
      </w:r>
      <w:bookmarkStart w:id="0" w:name="_GoBack"/>
      <w:bookmarkEnd w:id="0"/>
      <w:r w:rsidR="00390839">
        <w:rPr>
          <w:rFonts w:ascii="Verdana" w:hAnsi="Verdana"/>
          <w:sz w:val="18"/>
          <w:szCs w:val="18"/>
        </w:rPr>
        <w:t> </w:t>
      </w:r>
      <w:r w:rsidR="00390839">
        <w:rPr>
          <w:rFonts w:ascii="Verdana" w:hAnsi="Verdana"/>
          <w:sz w:val="18"/>
          <w:szCs w:val="18"/>
        </w:rPr>
        <w:t> </w:t>
      </w:r>
      <w:r w:rsidR="00390839">
        <w:rPr>
          <w:rFonts w:ascii="Verdana" w:hAnsi="Verdana"/>
          <w:sz w:val="18"/>
          <w:szCs w:val="18"/>
        </w:rPr>
        <w:t> </w:t>
      </w:r>
      <w:r w:rsidR="00390839">
        <w:rPr>
          <w:rFonts w:ascii="Verdana" w:hAnsi="Verdana"/>
          <w:sz w:val="18"/>
          <w:szCs w:val="18"/>
        </w:rPr>
        <w:t> </w:t>
      </w:r>
      <w:r w:rsidR="00390839">
        <w:rPr>
          <w:rFonts w:ascii="Verdana" w:hAnsi="Verdana"/>
          <w:sz w:val="18"/>
          <w:szCs w:val="18"/>
        </w:rPr>
        <w:t> </w:t>
      </w:r>
      <w:r w:rsidRPr="00B23378">
        <w:rPr>
          <w:rFonts w:ascii="Verdana" w:hAnsi="Verdana"/>
          <w:sz w:val="18"/>
          <w:szCs w:val="18"/>
        </w:rPr>
        <w:fldChar w:fldCharType="end"/>
      </w:r>
      <w:r w:rsidRPr="00B23378">
        <w:rPr>
          <w:rFonts w:ascii="Verdana" w:hAnsi="Verdana"/>
          <w:szCs w:val="15"/>
        </w:rPr>
        <w:t xml:space="preserve"> </w:t>
      </w:r>
      <w:r w:rsidRPr="00B23378">
        <w:rPr>
          <w:rFonts w:ascii="Verdana" w:hAnsi="Verdana"/>
          <w:sz w:val="18"/>
          <w:szCs w:val="18"/>
        </w:rPr>
        <w:t xml:space="preserve">en calidad de </w:t>
      </w:r>
      <w:r w:rsidRPr="00B23378">
        <w:rPr>
          <w:rFonts w:ascii="Verdana" w:hAnsi="Verdana"/>
          <w:sz w:val="18"/>
          <w:szCs w:val="18"/>
        </w:rPr>
        <w:fldChar w:fldCharType="begin">
          <w:ffData>
            <w:name w:val="Texto114"/>
            <w:enabled/>
            <w:calcOnExit w:val="0"/>
            <w:textInput/>
          </w:ffData>
        </w:fldChar>
      </w:r>
      <w:r w:rsidRPr="00B23378">
        <w:rPr>
          <w:rFonts w:ascii="Verdana" w:hAnsi="Verdana"/>
          <w:sz w:val="18"/>
          <w:szCs w:val="18"/>
        </w:rPr>
        <w:instrText xml:space="preserve"> FORMTEXT </w:instrText>
      </w:r>
      <w:r w:rsidRPr="00B23378">
        <w:rPr>
          <w:rFonts w:ascii="Verdana" w:hAnsi="Verdana"/>
          <w:sz w:val="18"/>
          <w:szCs w:val="18"/>
        </w:rPr>
      </w:r>
      <w:r w:rsidRPr="00B23378">
        <w:rPr>
          <w:rFonts w:ascii="Verdana" w:hAnsi="Verdana"/>
          <w:sz w:val="18"/>
          <w:szCs w:val="18"/>
        </w:rPr>
        <w:fldChar w:fldCharType="separate"/>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sz w:val="18"/>
          <w:szCs w:val="18"/>
        </w:rPr>
        <w:fldChar w:fldCharType="end"/>
      </w:r>
      <w:r w:rsidRPr="00B23378">
        <w:rPr>
          <w:rFonts w:ascii="Verdana" w:hAnsi="Verdana"/>
          <w:szCs w:val="15"/>
        </w:rPr>
        <w:t xml:space="preserve"> </w:t>
      </w:r>
      <w:r w:rsidRPr="00B23378">
        <w:rPr>
          <w:rFonts w:ascii="Verdana" w:hAnsi="Verdana"/>
          <w:sz w:val="18"/>
          <w:szCs w:val="18"/>
        </w:rPr>
        <w:t xml:space="preserve">de la empresa </w:t>
      </w:r>
      <w:r w:rsidRPr="00B23378">
        <w:rPr>
          <w:rFonts w:ascii="Verdana" w:hAnsi="Verdana"/>
          <w:sz w:val="18"/>
          <w:szCs w:val="18"/>
        </w:rPr>
        <w:fldChar w:fldCharType="begin">
          <w:ffData>
            <w:name w:val="Texto114"/>
            <w:enabled/>
            <w:calcOnExit w:val="0"/>
            <w:textInput/>
          </w:ffData>
        </w:fldChar>
      </w:r>
      <w:r w:rsidRPr="00B23378">
        <w:rPr>
          <w:rFonts w:ascii="Verdana" w:hAnsi="Verdana"/>
          <w:sz w:val="18"/>
          <w:szCs w:val="18"/>
        </w:rPr>
        <w:instrText xml:space="preserve"> FORMTEXT </w:instrText>
      </w:r>
      <w:r w:rsidRPr="00B23378">
        <w:rPr>
          <w:rFonts w:ascii="Verdana" w:hAnsi="Verdana"/>
          <w:sz w:val="18"/>
          <w:szCs w:val="18"/>
        </w:rPr>
      </w:r>
      <w:r w:rsidRPr="00B23378">
        <w:rPr>
          <w:rFonts w:ascii="Verdana" w:hAnsi="Verdana"/>
          <w:sz w:val="18"/>
          <w:szCs w:val="18"/>
        </w:rPr>
        <w:fldChar w:fldCharType="separate"/>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sz w:val="18"/>
          <w:szCs w:val="18"/>
        </w:rPr>
        <w:fldChar w:fldCharType="end"/>
      </w:r>
      <w:r w:rsidRPr="00B23378">
        <w:rPr>
          <w:rFonts w:ascii="Verdana" w:hAnsi="Verdana"/>
          <w:szCs w:val="15"/>
        </w:rPr>
        <w:t xml:space="preserve"> </w:t>
      </w:r>
      <w:r w:rsidRPr="00B23378">
        <w:rPr>
          <w:rFonts w:ascii="Verdana" w:hAnsi="Verdana"/>
          <w:sz w:val="18"/>
          <w:szCs w:val="18"/>
        </w:rPr>
        <w:t>y que se ha dado cumplimiento con las verificaciones normadas.</w:t>
      </w:r>
      <w:r w:rsidRPr="00B23378">
        <w:t xml:space="preserve"> </w:t>
      </w:r>
    </w:p>
    <w:tbl>
      <w:tblPr>
        <w:tblW w:w="10170" w:type="dxa"/>
        <w:tblInd w:w="11" w:type="dxa"/>
        <w:tblCellMar>
          <w:left w:w="0" w:type="dxa"/>
          <w:right w:w="0" w:type="dxa"/>
        </w:tblCellMar>
        <w:tblLook w:val="04A0" w:firstRow="1" w:lastRow="0" w:firstColumn="1" w:lastColumn="0" w:noHBand="0" w:noVBand="1"/>
      </w:tblPr>
      <w:tblGrid>
        <w:gridCol w:w="3096"/>
        <w:gridCol w:w="3193"/>
        <w:gridCol w:w="3881"/>
      </w:tblGrid>
      <w:tr w:rsidR="00042158" w:rsidRPr="00B23378" w14:paraId="6620BDBC" w14:textId="77777777" w:rsidTr="00042158">
        <w:trPr>
          <w:trHeight w:val="411"/>
        </w:trPr>
        <w:tc>
          <w:tcPr>
            <w:tcW w:w="3108" w:type="dxa"/>
            <w:hideMark/>
          </w:tcPr>
          <w:p w14:paraId="437F78C5" w14:textId="77777777" w:rsidR="00042158" w:rsidRPr="00B23378" w:rsidRDefault="00042158">
            <w:pPr>
              <w:spacing w:line="276" w:lineRule="auto"/>
              <w:rPr>
                <w:rFonts w:ascii="Verdana" w:hAnsi="Verdana"/>
                <w:color w:val="auto"/>
                <w:sz w:val="18"/>
                <w:szCs w:val="18"/>
              </w:rPr>
            </w:pPr>
            <w:r w:rsidRPr="00B23378">
              <w:rPr>
                <w:rFonts w:ascii="Verdana" w:hAnsi="Verdana"/>
                <w:sz w:val="18"/>
                <w:szCs w:val="18"/>
              </w:rPr>
              <w:t>Fecha:</w:t>
            </w:r>
            <w:r w:rsidRPr="00B23378">
              <w:rPr>
                <w:rFonts w:ascii="Verdana" w:hAnsi="Verdana"/>
                <w:b/>
                <w:bCs/>
                <w:color w:val="0066FF"/>
                <w:szCs w:val="15"/>
              </w:rPr>
              <w:t xml:space="preserve"> </w:t>
            </w:r>
            <w:r w:rsidRPr="00B23378">
              <w:rPr>
                <w:rFonts w:ascii="Verdana" w:hAnsi="Verdana"/>
                <w:sz w:val="18"/>
                <w:szCs w:val="18"/>
              </w:rPr>
              <w:t>     </w:t>
            </w:r>
            <w:r w:rsidRPr="00B23378">
              <w:rPr>
                <w:rFonts w:ascii="Verdana" w:hAnsi="Verdana"/>
                <w:szCs w:val="15"/>
              </w:rPr>
              <w:t>/</w:t>
            </w:r>
            <w:r w:rsidRPr="00B23378">
              <w:rPr>
                <w:rFonts w:ascii="Verdana" w:hAnsi="Verdana"/>
                <w:b/>
                <w:bCs/>
                <w:color w:val="0066FF"/>
                <w:szCs w:val="15"/>
              </w:rPr>
              <w:t xml:space="preserve"> </w:t>
            </w:r>
            <w:r w:rsidRPr="00B23378">
              <w:rPr>
                <w:rFonts w:ascii="Verdana" w:hAnsi="Verdana"/>
                <w:sz w:val="18"/>
                <w:szCs w:val="18"/>
              </w:rPr>
              <w:t>     /</w:t>
            </w:r>
            <w:r w:rsidRPr="00B23378">
              <w:rPr>
                <w:rFonts w:ascii="Verdana" w:hAnsi="Verdana"/>
                <w:b/>
                <w:bCs/>
                <w:color w:val="0066FF"/>
                <w:szCs w:val="15"/>
              </w:rPr>
              <w:t xml:space="preserve"> </w:t>
            </w:r>
            <w:r w:rsidRPr="00B23378">
              <w:rPr>
                <w:rFonts w:ascii="Verdana" w:hAnsi="Verdana"/>
                <w:sz w:val="18"/>
                <w:szCs w:val="18"/>
              </w:rPr>
              <w:t>     </w:t>
            </w:r>
            <w:r w:rsidRPr="00B23378">
              <w:rPr>
                <w:rFonts w:ascii="Verdana" w:hAnsi="Verdana"/>
                <w:b/>
                <w:bCs/>
                <w:color w:val="0066FF"/>
                <w:szCs w:val="15"/>
              </w:rPr>
              <w:t xml:space="preserve"> </w:t>
            </w:r>
          </w:p>
        </w:tc>
        <w:tc>
          <w:tcPr>
            <w:tcW w:w="3193" w:type="dxa"/>
          </w:tcPr>
          <w:p w14:paraId="0C48FF5A" w14:textId="77777777" w:rsidR="00042158" w:rsidRPr="00B23378" w:rsidRDefault="00042158">
            <w:pPr>
              <w:spacing w:after="42"/>
              <w:rPr>
                <w:rFonts w:ascii="Verdana" w:hAnsi="Verdana"/>
                <w:sz w:val="18"/>
                <w:szCs w:val="18"/>
              </w:rPr>
            </w:pPr>
          </w:p>
          <w:p w14:paraId="6778D4BE" w14:textId="77777777" w:rsidR="00042158" w:rsidRPr="00B23378" w:rsidRDefault="00042158">
            <w:pPr>
              <w:spacing w:after="42"/>
              <w:rPr>
                <w:rFonts w:ascii="Verdana" w:hAnsi="Verdana"/>
                <w:sz w:val="18"/>
                <w:szCs w:val="18"/>
              </w:rPr>
            </w:pPr>
          </w:p>
          <w:p w14:paraId="21866DF1" w14:textId="77777777" w:rsidR="00042158" w:rsidRPr="00B23378" w:rsidRDefault="00042158">
            <w:pPr>
              <w:spacing w:after="42"/>
              <w:rPr>
                <w:rFonts w:ascii="Verdana" w:hAnsi="Verdana"/>
                <w:sz w:val="18"/>
                <w:szCs w:val="18"/>
              </w:rPr>
            </w:pPr>
          </w:p>
          <w:p w14:paraId="3D348620" w14:textId="77777777" w:rsidR="00042158" w:rsidRPr="00B23378" w:rsidRDefault="00042158">
            <w:pPr>
              <w:spacing w:after="42"/>
              <w:rPr>
                <w:rFonts w:ascii="Verdana" w:hAnsi="Verdana"/>
                <w:sz w:val="18"/>
                <w:szCs w:val="18"/>
              </w:rPr>
            </w:pPr>
          </w:p>
          <w:p w14:paraId="230A4FB8" w14:textId="77777777" w:rsidR="00042158" w:rsidRPr="00B23378" w:rsidRDefault="00042158">
            <w:pPr>
              <w:spacing w:after="42"/>
              <w:rPr>
                <w:rFonts w:ascii="Verdana" w:hAnsi="Verdana"/>
                <w:sz w:val="18"/>
                <w:szCs w:val="18"/>
              </w:rPr>
            </w:pPr>
          </w:p>
          <w:p w14:paraId="5DA1145E" w14:textId="77777777" w:rsidR="00042158" w:rsidRPr="00B23378" w:rsidRDefault="00042158">
            <w:pPr>
              <w:spacing w:after="42"/>
              <w:rPr>
                <w:rFonts w:ascii="Verdana" w:hAnsi="Verdana"/>
                <w:sz w:val="18"/>
                <w:szCs w:val="18"/>
              </w:rPr>
            </w:pPr>
          </w:p>
          <w:p w14:paraId="079741C7" w14:textId="77777777" w:rsidR="00042158" w:rsidRPr="00B23378" w:rsidRDefault="00042158">
            <w:pPr>
              <w:spacing w:after="42"/>
              <w:rPr>
                <w:rFonts w:ascii="Verdana" w:hAnsi="Verdana"/>
                <w:sz w:val="18"/>
                <w:szCs w:val="18"/>
              </w:rPr>
            </w:pPr>
            <w:r w:rsidRPr="00B23378">
              <w:rPr>
                <w:rFonts w:ascii="Verdana" w:hAnsi="Verdana"/>
                <w:sz w:val="18"/>
                <w:szCs w:val="18"/>
              </w:rPr>
              <w:t>................................................</w:t>
            </w:r>
          </w:p>
          <w:p w14:paraId="50C32AC9" w14:textId="77777777" w:rsidR="00042158" w:rsidRPr="00B23378" w:rsidRDefault="00042158">
            <w:pPr>
              <w:spacing w:after="42"/>
              <w:jc w:val="center"/>
              <w:rPr>
                <w:rFonts w:ascii="Verdana" w:hAnsi="Verdana"/>
                <w:sz w:val="18"/>
                <w:szCs w:val="18"/>
              </w:rPr>
            </w:pPr>
            <w:r w:rsidRPr="00B23378">
              <w:rPr>
                <w:rFonts w:ascii="Verdana" w:hAnsi="Verdana"/>
                <w:sz w:val="18"/>
                <w:szCs w:val="18"/>
              </w:rPr>
              <w:t>Responsable de Plataforma Comercial</w:t>
            </w:r>
          </w:p>
        </w:tc>
        <w:tc>
          <w:tcPr>
            <w:tcW w:w="3864" w:type="dxa"/>
          </w:tcPr>
          <w:p w14:paraId="6A4D4366" w14:textId="77777777" w:rsidR="00042158" w:rsidRPr="00B23378" w:rsidRDefault="00042158">
            <w:pPr>
              <w:spacing w:after="42"/>
              <w:jc w:val="center"/>
              <w:rPr>
                <w:rFonts w:ascii="Verdana" w:hAnsi="Verdana"/>
                <w:color w:val="auto"/>
                <w:sz w:val="18"/>
                <w:szCs w:val="18"/>
              </w:rPr>
            </w:pPr>
          </w:p>
          <w:p w14:paraId="311F8CDA" w14:textId="77777777" w:rsidR="00042158" w:rsidRPr="00B23378" w:rsidRDefault="00042158">
            <w:pPr>
              <w:spacing w:after="42"/>
              <w:jc w:val="center"/>
              <w:rPr>
                <w:rFonts w:ascii="Verdana" w:hAnsi="Verdana"/>
                <w:sz w:val="18"/>
                <w:szCs w:val="18"/>
              </w:rPr>
            </w:pPr>
          </w:p>
          <w:p w14:paraId="226B5725" w14:textId="77777777" w:rsidR="00042158" w:rsidRPr="00B23378" w:rsidRDefault="00042158">
            <w:pPr>
              <w:spacing w:after="42"/>
              <w:jc w:val="center"/>
              <w:rPr>
                <w:rFonts w:ascii="Verdana" w:hAnsi="Verdana"/>
                <w:sz w:val="18"/>
                <w:szCs w:val="18"/>
              </w:rPr>
            </w:pPr>
          </w:p>
          <w:p w14:paraId="0AFAF904" w14:textId="77777777" w:rsidR="00042158" w:rsidRPr="00B23378" w:rsidRDefault="00042158">
            <w:pPr>
              <w:spacing w:after="42"/>
              <w:jc w:val="center"/>
              <w:rPr>
                <w:rFonts w:ascii="Verdana" w:hAnsi="Verdana"/>
                <w:sz w:val="18"/>
                <w:szCs w:val="18"/>
              </w:rPr>
            </w:pPr>
          </w:p>
          <w:p w14:paraId="592FC85F" w14:textId="77777777" w:rsidR="00042158" w:rsidRPr="00B23378" w:rsidRDefault="00042158">
            <w:pPr>
              <w:spacing w:after="42"/>
              <w:jc w:val="center"/>
              <w:rPr>
                <w:rFonts w:ascii="Verdana" w:hAnsi="Verdana"/>
                <w:sz w:val="18"/>
                <w:szCs w:val="18"/>
              </w:rPr>
            </w:pPr>
          </w:p>
          <w:p w14:paraId="1926CE03" w14:textId="77777777" w:rsidR="00042158" w:rsidRPr="00B23378" w:rsidRDefault="00042158">
            <w:pPr>
              <w:spacing w:after="42"/>
              <w:jc w:val="center"/>
              <w:rPr>
                <w:rFonts w:ascii="Verdana" w:hAnsi="Verdana"/>
                <w:sz w:val="18"/>
                <w:szCs w:val="18"/>
              </w:rPr>
            </w:pPr>
          </w:p>
          <w:p w14:paraId="00BA1958" w14:textId="77777777" w:rsidR="00042158" w:rsidRPr="00B23378" w:rsidRDefault="00042158">
            <w:pPr>
              <w:spacing w:after="42"/>
              <w:jc w:val="center"/>
              <w:rPr>
                <w:rFonts w:ascii="Verdana" w:hAnsi="Verdana"/>
                <w:sz w:val="18"/>
                <w:szCs w:val="18"/>
              </w:rPr>
            </w:pPr>
            <w:r w:rsidRPr="00B23378">
              <w:rPr>
                <w:rFonts w:ascii="Verdana" w:hAnsi="Verdana"/>
                <w:sz w:val="18"/>
                <w:szCs w:val="18"/>
              </w:rPr>
              <w:t>...........................................................</w:t>
            </w:r>
          </w:p>
          <w:p w14:paraId="7E6AE6AF" w14:textId="77777777" w:rsidR="00042158" w:rsidRPr="00B23378" w:rsidRDefault="00042158">
            <w:pPr>
              <w:spacing w:after="42"/>
              <w:jc w:val="center"/>
              <w:rPr>
                <w:rFonts w:ascii="Verdana" w:hAnsi="Verdana"/>
                <w:sz w:val="18"/>
                <w:szCs w:val="18"/>
              </w:rPr>
            </w:pPr>
            <w:r w:rsidRPr="00B23378">
              <w:rPr>
                <w:rFonts w:ascii="Verdana" w:hAnsi="Verdana"/>
                <w:sz w:val="18"/>
                <w:szCs w:val="18"/>
              </w:rPr>
              <w:t>Gerente / Administrador</w:t>
            </w:r>
          </w:p>
        </w:tc>
      </w:tr>
      <w:tr w:rsidR="00042158" w:rsidRPr="00B23378" w14:paraId="3CDC4D39" w14:textId="77777777" w:rsidTr="00042158">
        <w:trPr>
          <w:trHeight w:val="411"/>
        </w:trPr>
        <w:tc>
          <w:tcPr>
            <w:tcW w:w="3108" w:type="dxa"/>
          </w:tcPr>
          <w:p w14:paraId="111BCBE9" w14:textId="77777777" w:rsidR="00042158" w:rsidRPr="00B23378" w:rsidRDefault="00042158">
            <w:pPr>
              <w:spacing w:line="276" w:lineRule="auto"/>
              <w:rPr>
                <w:rFonts w:ascii="Verdana" w:hAnsi="Verdana"/>
                <w:color w:val="auto"/>
                <w:sz w:val="18"/>
                <w:szCs w:val="18"/>
              </w:rPr>
            </w:pPr>
          </w:p>
        </w:tc>
        <w:tc>
          <w:tcPr>
            <w:tcW w:w="3193" w:type="dxa"/>
          </w:tcPr>
          <w:p w14:paraId="726A71B9" w14:textId="77777777" w:rsidR="00042158" w:rsidRPr="00B23378" w:rsidRDefault="00042158">
            <w:pPr>
              <w:spacing w:after="42"/>
              <w:rPr>
                <w:rFonts w:ascii="Verdana" w:hAnsi="Verdana"/>
                <w:sz w:val="18"/>
                <w:szCs w:val="18"/>
              </w:rPr>
            </w:pPr>
          </w:p>
        </w:tc>
        <w:tc>
          <w:tcPr>
            <w:tcW w:w="3864" w:type="dxa"/>
          </w:tcPr>
          <w:p w14:paraId="7899BC5E" w14:textId="77777777" w:rsidR="00042158" w:rsidRPr="00B23378" w:rsidRDefault="00042158">
            <w:pPr>
              <w:spacing w:after="42"/>
              <w:rPr>
                <w:rFonts w:ascii="Verdana" w:hAnsi="Verdana"/>
                <w:sz w:val="18"/>
                <w:szCs w:val="18"/>
              </w:rPr>
            </w:pPr>
          </w:p>
        </w:tc>
      </w:tr>
    </w:tbl>
    <w:p w14:paraId="7D12723D" w14:textId="612C33A6" w:rsidR="00042158" w:rsidRPr="00B23378" w:rsidRDefault="00042158" w:rsidP="00042158">
      <w:pPr>
        <w:spacing w:after="673"/>
        <w:ind w:left="6"/>
        <w:rPr>
          <w:rFonts w:ascii="Verdana" w:hAnsi="Verdana"/>
          <w:sz w:val="18"/>
          <w:szCs w:val="18"/>
        </w:rPr>
      </w:pPr>
      <w:r w:rsidRPr="00B23378">
        <w:rPr>
          <w:rFonts w:ascii="Verdana" w:hAnsi="Verdana"/>
          <w:sz w:val="18"/>
          <w:szCs w:val="18"/>
        </w:rPr>
        <w:t xml:space="preserve">b) </w:t>
      </w:r>
      <w:r w:rsidRPr="00B23378">
        <w:rPr>
          <w:rFonts w:ascii="Verdana" w:hAnsi="Verdana"/>
          <w:sz w:val="18"/>
          <w:szCs w:val="18"/>
          <w:u w:val="single"/>
        </w:rPr>
        <w:t>Solicitud No Presencial</w:t>
      </w:r>
      <w:r w:rsidRPr="00B23378">
        <w:rPr>
          <w:rFonts w:ascii="Verdana" w:hAnsi="Verdana"/>
          <w:sz w:val="18"/>
          <w:szCs w:val="18"/>
        </w:rPr>
        <w:t xml:space="preserve">: Dejamos constancia que la firma que consta en la Solicitud, recibida por correo electrónico, es aparentemente idéntica a la registrada por </w:t>
      </w:r>
      <w:r w:rsidRPr="00B23378">
        <w:rPr>
          <w:rFonts w:ascii="Verdana" w:hAnsi="Verdana"/>
          <w:sz w:val="18"/>
          <w:szCs w:val="18"/>
        </w:rPr>
        <w:fldChar w:fldCharType="begin">
          <w:ffData>
            <w:name w:val="Texto114"/>
            <w:enabled/>
            <w:calcOnExit w:val="0"/>
            <w:textInput/>
          </w:ffData>
        </w:fldChar>
      </w:r>
      <w:r w:rsidRPr="00B23378">
        <w:rPr>
          <w:rFonts w:ascii="Verdana" w:hAnsi="Verdana"/>
          <w:sz w:val="18"/>
          <w:szCs w:val="18"/>
        </w:rPr>
        <w:instrText xml:space="preserve"> FORMTEXT </w:instrText>
      </w:r>
      <w:r w:rsidRPr="00B23378">
        <w:rPr>
          <w:rFonts w:ascii="Verdana" w:hAnsi="Verdana"/>
          <w:sz w:val="18"/>
          <w:szCs w:val="18"/>
        </w:rPr>
      </w:r>
      <w:r w:rsidRPr="00B23378">
        <w:rPr>
          <w:rFonts w:ascii="Verdana" w:hAnsi="Verdana"/>
          <w:sz w:val="18"/>
          <w:szCs w:val="18"/>
        </w:rPr>
        <w:fldChar w:fldCharType="separate"/>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sz w:val="18"/>
          <w:szCs w:val="18"/>
        </w:rPr>
        <w:fldChar w:fldCharType="end"/>
      </w:r>
      <w:r w:rsidRPr="00B23378">
        <w:rPr>
          <w:rFonts w:ascii="Verdana" w:hAnsi="Verdana"/>
          <w:szCs w:val="15"/>
        </w:rPr>
        <w:t xml:space="preserve"> </w:t>
      </w:r>
      <w:r w:rsidRPr="00B23378">
        <w:rPr>
          <w:rFonts w:ascii="Verdana" w:hAnsi="Verdana"/>
          <w:sz w:val="18"/>
          <w:szCs w:val="18"/>
        </w:rPr>
        <w:t xml:space="preserve">en calidad de </w:t>
      </w:r>
      <w:r w:rsidRPr="00B23378">
        <w:rPr>
          <w:rFonts w:ascii="Verdana" w:hAnsi="Verdana"/>
          <w:sz w:val="18"/>
          <w:szCs w:val="18"/>
        </w:rPr>
        <w:fldChar w:fldCharType="begin">
          <w:ffData>
            <w:name w:val="Texto114"/>
            <w:enabled/>
            <w:calcOnExit w:val="0"/>
            <w:textInput/>
          </w:ffData>
        </w:fldChar>
      </w:r>
      <w:r w:rsidRPr="00B23378">
        <w:rPr>
          <w:rFonts w:ascii="Verdana" w:hAnsi="Verdana"/>
          <w:sz w:val="18"/>
          <w:szCs w:val="18"/>
        </w:rPr>
        <w:instrText xml:space="preserve"> FORMTEXT </w:instrText>
      </w:r>
      <w:r w:rsidRPr="00B23378">
        <w:rPr>
          <w:rFonts w:ascii="Verdana" w:hAnsi="Verdana"/>
          <w:sz w:val="18"/>
          <w:szCs w:val="18"/>
        </w:rPr>
      </w:r>
      <w:r w:rsidRPr="00B23378">
        <w:rPr>
          <w:rFonts w:ascii="Verdana" w:hAnsi="Verdana"/>
          <w:sz w:val="18"/>
          <w:szCs w:val="18"/>
        </w:rPr>
        <w:fldChar w:fldCharType="separate"/>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sz w:val="18"/>
          <w:szCs w:val="18"/>
        </w:rPr>
        <w:fldChar w:fldCharType="end"/>
      </w:r>
      <w:r w:rsidRPr="00B23378">
        <w:rPr>
          <w:rFonts w:ascii="Verdana" w:hAnsi="Verdana"/>
          <w:szCs w:val="15"/>
        </w:rPr>
        <w:t xml:space="preserve"> </w:t>
      </w:r>
      <w:r w:rsidRPr="00B23378">
        <w:rPr>
          <w:rFonts w:ascii="Verdana" w:hAnsi="Verdana"/>
          <w:sz w:val="18"/>
          <w:szCs w:val="18"/>
        </w:rPr>
        <w:t xml:space="preserve">de la empresa </w:t>
      </w:r>
      <w:r w:rsidRPr="00B23378">
        <w:rPr>
          <w:rFonts w:ascii="Verdana" w:hAnsi="Verdana"/>
          <w:sz w:val="18"/>
          <w:szCs w:val="18"/>
        </w:rPr>
        <w:fldChar w:fldCharType="begin">
          <w:ffData>
            <w:name w:val="Texto114"/>
            <w:enabled/>
            <w:calcOnExit w:val="0"/>
            <w:textInput/>
          </w:ffData>
        </w:fldChar>
      </w:r>
      <w:r w:rsidRPr="00B23378">
        <w:rPr>
          <w:rFonts w:ascii="Verdana" w:hAnsi="Verdana"/>
          <w:sz w:val="18"/>
          <w:szCs w:val="18"/>
        </w:rPr>
        <w:instrText xml:space="preserve"> FORMTEXT </w:instrText>
      </w:r>
      <w:r w:rsidRPr="00B23378">
        <w:rPr>
          <w:rFonts w:ascii="Verdana" w:hAnsi="Verdana"/>
          <w:sz w:val="18"/>
          <w:szCs w:val="18"/>
        </w:rPr>
      </w:r>
      <w:r w:rsidRPr="00B23378">
        <w:rPr>
          <w:rFonts w:ascii="Verdana" w:hAnsi="Verdana"/>
          <w:sz w:val="18"/>
          <w:szCs w:val="18"/>
        </w:rPr>
        <w:fldChar w:fldCharType="separate"/>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cs="Cambria Math"/>
          <w:sz w:val="18"/>
          <w:szCs w:val="18"/>
        </w:rPr>
        <w:t> </w:t>
      </w:r>
      <w:r w:rsidRPr="00B23378">
        <w:rPr>
          <w:rFonts w:ascii="Verdana" w:hAnsi="Verdana"/>
          <w:sz w:val="18"/>
          <w:szCs w:val="18"/>
        </w:rPr>
        <w:fldChar w:fldCharType="end"/>
      </w:r>
      <w:r w:rsidRPr="00B23378">
        <w:rPr>
          <w:rFonts w:ascii="Verdana" w:hAnsi="Verdana"/>
          <w:sz w:val="18"/>
          <w:szCs w:val="18"/>
        </w:rPr>
        <w:t>.</w:t>
      </w:r>
    </w:p>
    <w:tbl>
      <w:tblPr>
        <w:tblW w:w="10170" w:type="dxa"/>
        <w:tblInd w:w="11" w:type="dxa"/>
        <w:tblCellMar>
          <w:left w:w="0" w:type="dxa"/>
          <w:right w:w="0" w:type="dxa"/>
        </w:tblCellMar>
        <w:tblLook w:val="04A0" w:firstRow="1" w:lastRow="0" w:firstColumn="1" w:lastColumn="0" w:noHBand="0" w:noVBand="1"/>
      </w:tblPr>
      <w:tblGrid>
        <w:gridCol w:w="3096"/>
        <w:gridCol w:w="3193"/>
        <w:gridCol w:w="3881"/>
      </w:tblGrid>
      <w:tr w:rsidR="00042158" w:rsidRPr="00B23378" w14:paraId="4DD0915E" w14:textId="77777777" w:rsidTr="00506244">
        <w:trPr>
          <w:trHeight w:val="411"/>
        </w:trPr>
        <w:tc>
          <w:tcPr>
            <w:tcW w:w="3108" w:type="dxa"/>
            <w:hideMark/>
          </w:tcPr>
          <w:p w14:paraId="472F6370" w14:textId="77777777" w:rsidR="00042158" w:rsidRPr="00B23378" w:rsidRDefault="00042158" w:rsidP="00506244">
            <w:pPr>
              <w:spacing w:line="276" w:lineRule="auto"/>
              <w:rPr>
                <w:rFonts w:ascii="Verdana" w:hAnsi="Verdana"/>
                <w:color w:val="auto"/>
                <w:sz w:val="18"/>
                <w:szCs w:val="18"/>
              </w:rPr>
            </w:pPr>
            <w:r w:rsidRPr="00B23378">
              <w:rPr>
                <w:rFonts w:ascii="Verdana" w:hAnsi="Verdana"/>
                <w:sz w:val="18"/>
                <w:szCs w:val="18"/>
              </w:rPr>
              <w:t>Fecha:</w:t>
            </w:r>
            <w:r w:rsidRPr="00B23378">
              <w:rPr>
                <w:rFonts w:ascii="Verdana" w:hAnsi="Verdana"/>
                <w:b/>
                <w:bCs/>
                <w:color w:val="0066FF"/>
                <w:szCs w:val="15"/>
              </w:rPr>
              <w:t xml:space="preserve"> </w:t>
            </w:r>
            <w:r w:rsidRPr="00B23378">
              <w:rPr>
                <w:rFonts w:ascii="Verdana" w:hAnsi="Verdana"/>
                <w:sz w:val="18"/>
                <w:szCs w:val="18"/>
              </w:rPr>
              <w:t>     </w:t>
            </w:r>
            <w:r w:rsidRPr="00B23378">
              <w:rPr>
                <w:rFonts w:ascii="Verdana" w:hAnsi="Verdana"/>
                <w:szCs w:val="15"/>
              </w:rPr>
              <w:t>/</w:t>
            </w:r>
            <w:r w:rsidRPr="00B23378">
              <w:rPr>
                <w:rFonts w:ascii="Verdana" w:hAnsi="Verdana"/>
                <w:b/>
                <w:bCs/>
                <w:color w:val="0066FF"/>
                <w:szCs w:val="15"/>
              </w:rPr>
              <w:t xml:space="preserve"> </w:t>
            </w:r>
            <w:r w:rsidRPr="00B23378">
              <w:rPr>
                <w:rFonts w:ascii="Verdana" w:hAnsi="Verdana"/>
                <w:sz w:val="18"/>
                <w:szCs w:val="18"/>
              </w:rPr>
              <w:t>     /</w:t>
            </w:r>
            <w:r w:rsidRPr="00B23378">
              <w:rPr>
                <w:rFonts w:ascii="Verdana" w:hAnsi="Verdana"/>
                <w:b/>
                <w:bCs/>
                <w:color w:val="0066FF"/>
                <w:szCs w:val="15"/>
              </w:rPr>
              <w:t xml:space="preserve"> </w:t>
            </w:r>
            <w:r w:rsidRPr="00B23378">
              <w:rPr>
                <w:rFonts w:ascii="Verdana" w:hAnsi="Verdana"/>
                <w:sz w:val="18"/>
                <w:szCs w:val="18"/>
              </w:rPr>
              <w:t>     </w:t>
            </w:r>
            <w:r w:rsidRPr="00B23378">
              <w:rPr>
                <w:rFonts w:ascii="Verdana" w:hAnsi="Verdana"/>
                <w:b/>
                <w:bCs/>
                <w:color w:val="0066FF"/>
                <w:szCs w:val="15"/>
              </w:rPr>
              <w:t xml:space="preserve"> </w:t>
            </w:r>
          </w:p>
        </w:tc>
        <w:tc>
          <w:tcPr>
            <w:tcW w:w="3193" w:type="dxa"/>
          </w:tcPr>
          <w:p w14:paraId="0006896C" w14:textId="77777777" w:rsidR="00042158" w:rsidRPr="00B23378" w:rsidRDefault="00042158" w:rsidP="00506244">
            <w:pPr>
              <w:spacing w:after="42"/>
              <w:rPr>
                <w:rFonts w:ascii="Verdana" w:hAnsi="Verdana"/>
                <w:sz w:val="18"/>
                <w:szCs w:val="18"/>
              </w:rPr>
            </w:pPr>
          </w:p>
          <w:p w14:paraId="15D29D86" w14:textId="77777777" w:rsidR="00042158" w:rsidRPr="00B23378" w:rsidRDefault="00042158" w:rsidP="00506244">
            <w:pPr>
              <w:spacing w:after="42"/>
              <w:rPr>
                <w:rFonts w:ascii="Verdana" w:hAnsi="Verdana"/>
                <w:sz w:val="18"/>
                <w:szCs w:val="18"/>
              </w:rPr>
            </w:pPr>
          </w:p>
          <w:p w14:paraId="4BF1D461" w14:textId="77777777" w:rsidR="00042158" w:rsidRPr="00B23378" w:rsidRDefault="00042158" w:rsidP="00506244">
            <w:pPr>
              <w:spacing w:after="42"/>
              <w:rPr>
                <w:rFonts w:ascii="Verdana" w:hAnsi="Verdana"/>
                <w:sz w:val="18"/>
                <w:szCs w:val="18"/>
              </w:rPr>
            </w:pPr>
          </w:p>
          <w:p w14:paraId="176D654D" w14:textId="77777777" w:rsidR="00042158" w:rsidRPr="00B23378" w:rsidRDefault="00042158" w:rsidP="00506244">
            <w:pPr>
              <w:spacing w:after="42"/>
              <w:rPr>
                <w:rFonts w:ascii="Verdana" w:hAnsi="Verdana"/>
                <w:sz w:val="18"/>
                <w:szCs w:val="18"/>
              </w:rPr>
            </w:pPr>
          </w:p>
          <w:p w14:paraId="5AD3F6FD" w14:textId="77777777" w:rsidR="00042158" w:rsidRPr="00B23378" w:rsidRDefault="00042158" w:rsidP="00506244">
            <w:pPr>
              <w:spacing w:after="42"/>
              <w:rPr>
                <w:rFonts w:ascii="Verdana" w:hAnsi="Verdana"/>
                <w:sz w:val="18"/>
                <w:szCs w:val="18"/>
              </w:rPr>
            </w:pPr>
          </w:p>
          <w:p w14:paraId="10B734B6" w14:textId="77777777" w:rsidR="00042158" w:rsidRPr="00B23378" w:rsidRDefault="00042158" w:rsidP="00506244">
            <w:pPr>
              <w:spacing w:after="42"/>
              <w:rPr>
                <w:rFonts w:ascii="Verdana" w:hAnsi="Verdana"/>
                <w:sz w:val="18"/>
                <w:szCs w:val="18"/>
              </w:rPr>
            </w:pPr>
          </w:p>
          <w:p w14:paraId="5F6DD3B3" w14:textId="77777777" w:rsidR="00042158" w:rsidRPr="00B23378" w:rsidRDefault="00042158" w:rsidP="00506244">
            <w:pPr>
              <w:spacing w:after="42"/>
              <w:rPr>
                <w:rFonts w:ascii="Verdana" w:hAnsi="Verdana"/>
                <w:sz w:val="18"/>
                <w:szCs w:val="18"/>
              </w:rPr>
            </w:pPr>
            <w:r w:rsidRPr="00B23378">
              <w:rPr>
                <w:rFonts w:ascii="Verdana" w:hAnsi="Verdana"/>
                <w:sz w:val="18"/>
                <w:szCs w:val="18"/>
              </w:rPr>
              <w:t>................................................</w:t>
            </w:r>
          </w:p>
          <w:p w14:paraId="135F72F7" w14:textId="77777777" w:rsidR="00042158" w:rsidRPr="00B23378" w:rsidRDefault="00042158" w:rsidP="00506244">
            <w:pPr>
              <w:spacing w:after="42"/>
              <w:jc w:val="center"/>
              <w:rPr>
                <w:rFonts w:ascii="Verdana" w:hAnsi="Verdana"/>
                <w:sz w:val="18"/>
                <w:szCs w:val="18"/>
              </w:rPr>
            </w:pPr>
            <w:r w:rsidRPr="00B23378">
              <w:rPr>
                <w:rFonts w:ascii="Verdana" w:hAnsi="Verdana"/>
                <w:sz w:val="18"/>
                <w:szCs w:val="18"/>
              </w:rPr>
              <w:t>Responsable de Plataforma Comercial</w:t>
            </w:r>
          </w:p>
        </w:tc>
        <w:tc>
          <w:tcPr>
            <w:tcW w:w="3864" w:type="dxa"/>
          </w:tcPr>
          <w:p w14:paraId="4FCA27A6" w14:textId="77777777" w:rsidR="00042158" w:rsidRPr="00B23378" w:rsidRDefault="00042158" w:rsidP="00506244">
            <w:pPr>
              <w:spacing w:after="42"/>
              <w:jc w:val="center"/>
              <w:rPr>
                <w:rFonts w:ascii="Verdana" w:hAnsi="Verdana"/>
                <w:color w:val="auto"/>
                <w:sz w:val="18"/>
                <w:szCs w:val="18"/>
              </w:rPr>
            </w:pPr>
          </w:p>
          <w:p w14:paraId="195FF4CE" w14:textId="77777777" w:rsidR="00042158" w:rsidRPr="00B23378" w:rsidRDefault="00042158" w:rsidP="00506244">
            <w:pPr>
              <w:spacing w:after="42"/>
              <w:jc w:val="center"/>
              <w:rPr>
                <w:rFonts w:ascii="Verdana" w:hAnsi="Verdana"/>
                <w:sz w:val="18"/>
                <w:szCs w:val="18"/>
              </w:rPr>
            </w:pPr>
          </w:p>
          <w:p w14:paraId="113F5316" w14:textId="77777777" w:rsidR="00042158" w:rsidRPr="00B23378" w:rsidRDefault="00042158" w:rsidP="00506244">
            <w:pPr>
              <w:spacing w:after="42"/>
              <w:jc w:val="center"/>
              <w:rPr>
                <w:rFonts w:ascii="Verdana" w:hAnsi="Verdana"/>
                <w:sz w:val="18"/>
                <w:szCs w:val="18"/>
              </w:rPr>
            </w:pPr>
          </w:p>
          <w:p w14:paraId="45633B13" w14:textId="77777777" w:rsidR="00042158" w:rsidRPr="00B23378" w:rsidRDefault="00042158" w:rsidP="00506244">
            <w:pPr>
              <w:spacing w:after="42"/>
              <w:jc w:val="center"/>
              <w:rPr>
                <w:rFonts w:ascii="Verdana" w:hAnsi="Verdana"/>
                <w:sz w:val="18"/>
                <w:szCs w:val="18"/>
              </w:rPr>
            </w:pPr>
          </w:p>
          <w:p w14:paraId="0ADE17B4" w14:textId="77777777" w:rsidR="00042158" w:rsidRPr="00B23378" w:rsidRDefault="00042158" w:rsidP="00506244">
            <w:pPr>
              <w:spacing w:after="42"/>
              <w:jc w:val="center"/>
              <w:rPr>
                <w:rFonts w:ascii="Verdana" w:hAnsi="Verdana"/>
                <w:sz w:val="18"/>
                <w:szCs w:val="18"/>
              </w:rPr>
            </w:pPr>
          </w:p>
          <w:p w14:paraId="05401907" w14:textId="77777777" w:rsidR="00042158" w:rsidRPr="00B23378" w:rsidRDefault="00042158" w:rsidP="00506244">
            <w:pPr>
              <w:spacing w:after="42"/>
              <w:jc w:val="center"/>
              <w:rPr>
                <w:rFonts w:ascii="Verdana" w:hAnsi="Verdana"/>
                <w:sz w:val="18"/>
                <w:szCs w:val="18"/>
              </w:rPr>
            </w:pPr>
          </w:p>
          <w:p w14:paraId="070CE3B5" w14:textId="77777777" w:rsidR="00042158" w:rsidRPr="00B23378" w:rsidRDefault="00042158" w:rsidP="00506244">
            <w:pPr>
              <w:spacing w:after="42"/>
              <w:jc w:val="center"/>
              <w:rPr>
                <w:rFonts w:ascii="Verdana" w:hAnsi="Verdana"/>
                <w:sz w:val="18"/>
                <w:szCs w:val="18"/>
              </w:rPr>
            </w:pPr>
            <w:r w:rsidRPr="00B23378">
              <w:rPr>
                <w:rFonts w:ascii="Verdana" w:hAnsi="Verdana"/>
                <w:sz w:val="18"/>
                <w:szCs w:val="18"/>
              </w:rPr>
              <w:t>...........................................................</w:t>
            </w:r>
          </w:p>
          <w:p w14:paraId="14885925" w14:textId="77777777" w:rsidR="00042158" w:rsidRPr="00B23378" w:rsidRDefault="00042158" w:rsidP="00506244">
            <w:pPr>
              <w:spacing w:after="42"/>
              <w:jc w:val="center"/>
              <w:rPr>
                <w:rFonts w:ascii="Verdana" w:hAnsi="Verdana"/>
                <w:sz w:val="18"/>
                <w:szCs w:val="18"/>
              </w:rPr>
            </w:pPr>
            <w:r w:rsidRPr="00B23378">
              <w:rPr>
                <w:rFonts w:ascii="Verdana" w:hAnsi="Verdana"/>
                <w:sz w:val="18"/>
                <w:szCs w:val="18"/>
              </w:rPr>
              <w:t>Gerente / Administrador</w:t>
            </w:r>
          </w:p>
        </w:tc>
      </w:tr>
      <w:tr w:rsidR="00042158" w:rsidRPr="00B23378" w14:paraId="2CA40402" w14:textId="77777777" w:rsidTr="00506244">
        <w:trPr>
          <w:trHeight w:val="411"/>
        </w:trPr>
        <w:tc>
          <w:tcPr>
            <w:tcW w:w="3108" w:type="dxa"/>
          </w:tcPr>
          <w:p w14:paraId="5565B470" w14:textId="77777777" w:rsidR="00042158" w:rsidRPr="00B23378" w:rsidRDefault="00042158" w:rsidP="00506244">
            <w:pPr>
              <w:spacing w:line="276" w:lineRule="auto"/>
              <w:rPr>
                <w:rFonts w:ascii="Verdana" w:hAnsi="Verdana"/>
                <w:color w:val="auto"/>
                <w:sz w:val="18"/>
                <w:szCs w:val="18"/>
              </w:rPr>
            </w:pPr>
          </w:p>
        </w:tc>
        <w:tc>
          <w:tcPr>
            <w:tcW w:w="3193" w:type="dxa"/>
          </w:tcPr>
          <w:p w14:paraId="39C81F1B" w14:textId="77777777" w:rsidR="00042158" w:rsidRPr="00B23378" w:rsidRDefault="00042158" w:rsidP="00506244">
            <w:pPr>
              <w:spacing w:after="42"/>
              <w:rPr>
                <w:rFonts w:ascii="Verdana" w:hAnsi="Verdana"/>
                <w:sz w:val="18"/>
                <w:szCs w:val="18"/>
              </w:rPr>
            </w:pPr>
          </w:p>
        </w:tc>
        <w:tc>
          <w:tcPr>
            <w:tcW w:w="3864" w:type="dxa"/>
          </w:tcPr>
          <w:p w14:paraId="4D5E104C" w14:textId="77777777" w:rsidR="00042158" w:rsidRPr="00B23378" w:rsidRDefault="00042158" w:rsidP="00506244">
            <w:pPr>
              <w:spacing w:after="42"/>
              <w:rPr>
                <w:rFonts w:ascii="Verdana" w:hAnsi="Verdana"/>
                <w:sz w:val="18"/>
                <w:szCs w:val="18"/>
              </w:rPr>
            </w:pPr>
          </w:p>
        </w:tc>
      </w:tr>
    </w:tbl>
    <w:p w14:paraId="08F2017A" w14:textId="77777777" w:rsidR="00042158" w:rsidRPr="00B23378" w:rsidRDefault="00042158" w:rsidP="00042158">
      <w:pPr>
        <w:spacing w:after="673"/>
        <w:ind w:left="6"/>
        <w:rPr>
          <w:color w:val="000000"/>
          <w:sz w:val="22"/>
        </w:rPr>
      </w:pPr>
    </w:p>
    <w:tbl>
      <w:tblPr>
        <w:tblStyle w:val="TableGrid"/>
        <w:tblW w:w="10165" w:type="dxa"/>
        <w:tblInd w:w="11" w:type="dxa"/>
        <w:tblLayout w:type="fixed"/>
        <w:tblLook w:val="04A0" w:firstRow="1" w:lastRow="0" w:firstColumn="1" w:lastColumn="0" w:noHBand="0" w:noVBand="1"/>
      </w:tblPr>
      <w:tblGrid>
        <w:gridCol w:w="3108"/>
        <w:gridCol w:w="3193"/>
        <w:gridCol w:w="3864"/>
      </w:tblGrid>
      <w:tr w:rsidR="004B7DBD" w14:paraId="0FCC2550" w14:textId="77777777" w:rsidTr="001511BA">
        <w:trPr>
          <w:trHeight w:val="411"/>
        </w:trPr>
        <w:tc>
          <w:tcPr>
            <w:tcW w:w="3108" w:type="dxa"/>
            <w:tcBorders>
              <w:top w:val="nil"/>
              <w:left w:val="nil"/>
              <w:bottom w:val="nil"/>
              <w:right w:val="nil"/>
            </w:tcBorders>
          </w:tcPr>
          <w:p w14:paraId="11C88289" w14:textId="77777777" w:rsidR="001C1AEC" w:rsidRPr="001C1AEC" w:rsidRDefault="001C1AEC" w:rsidP="00E837F1">
            <w:pPr>
              <w:spacing w:after="160" w:line="259" w:lineRule="auto"/>
              <w:ind w:left="0" w:firstLine="0"/>
              <w:jc w:val="left"/>
              <w:rPr>
                <w:rFonts w:ascii="Verdana" w:hAnsi="Verdana"/>
                <w:sz w:val="18"/>
                <w:szCs w:val="18"/>
              </w:rPr>
            </w:pPr>
          </w:p>
        </w:tc>
        <w:tc>
          <w:tcPr>
            <w:tcW w:w="3193" w:type="dxa"/>
            <w:tcBorders>
              <w:top w:val="nil"/>
              <w:left w:val="nil"/>
              <w:bottom w:val="nil"/>
              <w:right w:val="nil"/>
            </w:tcBorders>
          </w:tcPr>
          <w:p w14:paraId="544478B1" w14:textId="77777777" w:rsidR="001C1AEC" w:rsidRPr="001C1AEC" w:rsidRDefault="001C1AEC" w:rsidP="001C1AEC">
            <w:pPr>
              <w:spacing w:after="42" w:line="240" w:lineRule="auto"/>
              <w:ind w:left="0" w:firstLine="0"/>
              <w:jc w:val="left"/>
              <w:rPr>
                <w:rFonts w:ascii="Verdana" w:hAnsi="Verdana"/>
                <w:sz w:val="18"/>
                <w:szCs w:val="18"/>
              </w:rPr>
            </w:pPr>
          </w:p>
        </w:tc>
        <w:tc>
          <w:tcPr>
            <w:tcW w:w="3864" w:type="dxa"/>
            <w:tcBorders>
              <w:top w:val="nil"/>
              <w:left w:val="nil"/>
              <w:bottom w:val="nil"/>
              <w:right w:val="nil"/>
            </w:tcBorders>
          </w:tcPr>
          <w:p w14:paraId="61D6FD9C" w14:textId="77777777" w:rsidR="001C1AEC" w:rsidRPr="001C1AEC" w:rsidRDefault="001C1AEC" w:rsidP="001C1AEC">
            <w:pPr>
              <w:spacing w:after="42" w:line="240" w:lineRule="auto"/>
              <w:ind w:left="0" w:firstLine="0"/>
              <w:rPr>
                <w:rFonts w:ascii="Verdana" w:hAnsi="Verdana"/>
                <w:sz w:val="18"/>
                <w:szCs w:val="18"/>
              </w:rPr>
            </w:pPr>
          </w:p>
        </w:tc>
      </w:tr>
    </w:tbl>
    <w:p w14:paraId="25C02729" w14:textId="77777777" w:rsidR="005B08CB" w:rsidRDefault="005B08CB"/>
    <w:sectPr w:rsidR="005B08CB" w:rsidSect="007E3319">
      <w:headerReference w:type="default" r:id="rId9"/>
      <w:footerReference w:type="default" r:id="rId10"/>
      <w:headerReference w:type="first" r:id="rId11"/>
      <w:footerReference w:type="first" r:id="rId12"/>
      <w:pgSz w:w="11906" w:h="16838"/>
      <w:pgMar w:top="942" w:right="735" w:bottom="637" w:left="970" w:header="0" w:footer="720"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B849" w14:textId="77777777" w:rsidR="00651964" w:rsidRDefault="00651964" w:rsidP="00F10030">
      <w:pPr>
        <w:spacing w:after="0" w:line="240" w:lineRule="auto"/>
      </w:pPr>
      <w:r>
        <w:separator/>
      </w:r>
    </w:p>
  </w:endnote>
  <w:endnote w:type="continuationSeparator" w:id="0">
    <w:p w14:paraId="2A47CE2F" w14:textId="77777777" w:rsidR="00651964" w:rsidRDefault="00651964" w:rsidP="00F1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A3534" w14:textId="06E96065" w:rsidR="008D0A91" w:rsidRPr="00CA6A03" w:rsidRDefault="00B23378" w:rsidP="008D0A91">
    <w:pPr>
      <w:pStyle w:val="Piedepgina"/>
      <w:tabs>
        <w:tab w:val="clear" w:pos="8838"/>
        <w:tab w:val="right" w:pos="10201"/>
      </w:tabs>
      <w:rPr>
        <w:rFonts w:ascii="Verdana" w:hAnsi="Verdana"/>
        <w:sz w:val="16"/>
        <w:szCs w:val="16"/>
      </w:rPr>
    </w:pPr>
    <w:r w:rsidRPr="00CA6A03">
      <w:rPr>
        <w:rFonts w:ascii="Verdana" w:hAnsi="Verdana"/>
        <w:sz w:val="16"/>
        <w:szCs w:val="16"/>
      </w:rPr>
      <w:t>BELF00249 V4</w:t>
    </w:r>
    <w:r w:rsidR="008D0A91" w:rsidRPr="00CA6A03">
      <w:rPr>
        <w:rFonts w:ascii="Verdana" w:hAnsi="Verdana"/>
        <w:sz w:val="16"/>
        <w:szCs w:val="16"/>
      </w:rPr>
      <w:t xml:space="preserve"> </w:t>
    </w:r>
    <w:r w:rsidR="008D0A91" w:rsidRPr="00CA6A03">
      <w:rPr>
        <w:rFonts w:ascii="Verdana" w:hAnsi="Verdana"/>
        <w:sz w:val="16"/>
        <w:szCs w:val="16"/>
      </w:rPr>
      <w:tab/>
    </w:r>
    <w:r w:rsidR="008D0A91" w:rsidRPr="00CA6A03">
      <w:rPr>
        <w:rFonts w:ascii="Verdana" w:hAnsi="Verdana"/>
        <w:sz w:val="16"/>
        <w:szCs w:val="16"/>
      </w:rPr>
      <w:tab/>
      <w:t xml:space="preserve">Página </w:t>
    </w:r>
    <w:r w:rsidR="008D0A91" w:rsidRPr="00CA6A03">
      <w:rPr>
        <w:rFonts w:ascii="Verdana" w:hAnsi="Verdana"/>
        <w:sz w:val="16"/>
        <w:szCs w:val="16"/>
      </w:rPr>
      <w:fldChar w:fldCharType="begin"/>
    </w:r>
    <w:r w:rsidR="008D0A91" w:rsidRPr="00CA6A03">
      <w:rPr>
        <w:rFonts w:ascii="Verdana" w:hAnsi="Verdana"/>
        <w:sz w:val="16"/>
        <w:szCs w:val="16"/>
      </w:rPr>
      <w:instrText>PAGE  \* Arabic  \* MERGEFORMAT</w:instrText>
    </w:r>
    <w:r w:rsidR="008D0A91" w:rsidRPr="00CA6A03">
      <w:rPr>
        <w:rFonts w:ascii="Verdana" w:hAnsi="Verdana"/>
        <w:sz w:val="16"/>
        <w:szCs w:val="16"/>
      </w:rPr>
      <w:fldChar w:fldCharType="separate"/>
    </w:r>
    <w:r w:rsidR="00390839">
      <w:rPr>
        <w:rFonts w:ascii="Verdana" w:hAnsi="Verdana"/>
        <w:noProof/>
        <w:sz w:val="16"/>
        <w:szCs w:val="16"/>
      </w:rPr>
      <w:t>3</w:t>
    </w:r>
    <w:r w:rsidR="008D0A91" w:rsidRPr="00CA6A03">
      <w:rPr>
        <w:rFonts w:ascii="Verdana" w:hAnsi="Verdana"/>
        <w:sz w:val="16"/>
        <w:szCs w:val="16"/>
      </w:rPr>
      <w:fldChar w:fldCharType="end"/>
    </w:r>
    <w:r w:rsidR="008D0A91" w:rsidRPr="00CA6A03">
      <w:rPr>
        <w:rFonts w:ascii="Verdana" w:hAnsi="Verdana"/>
        <w:sz w:val="16"/>
        <w:szCs w:val="16"/>
      </w:rPr>
      <w:t xml:space="preserve"> de </w:t>
    </w:r>
    <w:r w:rsidR="008D0A91" w:rsidRPr="00CA6A03">
      <w:rPr>
        <w:rFonts w:ascii="Verdana" w:hAnsi="Verdana"/>
        <w:sz w:val="16"/>
        <w:szCs w:val="16"/>
      </w:rPr>
      <w:fldChar w:fldCharType="begin"/>
    </w:r>
    <w:r w:rsidR="008D0A91" w:rsidRPr="00CA6A03">
      <w:rPr>
        <w:rFonts w:ascii="Verdana" w:hAnsi="Verdana"/>
        <w:sz w:val="16"/>
        <w:szCs w:val="16"/>
      </w:rPr>
      <w:instrText>NUMPAGES  \* Arabic  \* MERGEFORMAT</w:instrText>
    </w:r>
    <w:r w:rsidR="008D0A91" w:rsidRPr="00CA6A03">
      <w:rPr>
        <w:rFonts w:ascii="Verdana" w:hAnsi="Verdana"/>
        <w:sz w:val="16"/>
        <w:szCs w:val="16"/>
      </w:rPr>
      <w:fldChar w:fldCharType="separate"/>
    </w:r>
    <w:r w:rsidR="00390839">
      <w:rPr>
        <w:rFonts w:ascii="Verdana" w:hAnsi="Verdana"/>
        <w:noProof/>
        <w:sz w:val="16"/>
        <w:szCs w:val="16"/>
      </w:rPr>
      <w:t>4</w:t>
    </w:r>
    <w:r w:rsidR="008D0A91" w:rsidRPr="00CA6A03">
      <w:rPr>
        <w:rFonts w:ascii="Verdana" w:hAnsi="Verdana"/>
        <w:sz w:val="16"/>
        <w:szCs w:val="16"/>
      </w:rPr>
      <w:fldChar w:fldCharType="end"/>
    </w:r>
  </w:p>
  <w:p w14:paraId="0297AB37" w14:textId="77777777" w:rsidR="008D0A91" w:rsidRDefault="008D0A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A1419" w14:textId="0454736C" w:rsidR="008D0A91" w:rsidRPr="00CA6A03" w:rsidRDefault="00A347D0" w:rsidP="008D0A91">
    <w:pPr>
      <w:pStyle w:val="Piedepgina"/>
      <w:tabs>
        <w:tab w:val="clear" w:pos="8838"/>
        <w:tab w:val="right" w:pos="10201"/>
      </w:tabs>
      <w:rPr>
        <w:rFonts w:ascii="Verdana" w:hAnsi="Verdana"/>
        <w:sz w:val="16"/>
        <w:szCs w:val="16"/>
      </w:rPr>
    </w:pPr>
    <w:r w:rsidRPr="00CA6A03">
      <w:rPr>
        <w:rFonts w:ascii="Verdana" w:hAnsi="Verdana"/>
        <w:sz w:val="16"/>
        <w:szCs w:val="16"/>
      </w:rPr>
      <w:t>BEL</w:t>
    </w:r>
    <w:r w:rsidR="008D0A91" w:rsidRPr="00CA6A03">
      <w:rPr>
        <w:rFonts w:ascii="Verdana" w:hAnsi="Verdana"/>
        <w:sz w:val="16"/>
        <w:szCs w:val="16"/>
      </w:rPr>
      <w:t>F00249</w:t>
    </w:r>
    <w:r w:rsidR="005D32E7" w:rsidRPr="00CA6A03">
      <w:rPr>
        <w:rFonts w:ascii="Verdana" w:hAnsi="Verdana"/>
        <w:sz w:val="16"/>
        <w:szCs w:val="16"/>
      </w:rPr>
      <w:t xml:space="preserve"> V4</w:t>
    </w:r>
    <w:r w:rsidR="008D0A91" w:rsidRPr="00CA6A03">
      <w:rPr>
        <w:rFonts w:ascii="Verdana" w:hAnsi="Verdana"/>
        <w:sz w:val="16"/>
        <w:szCs w:val="16"/>
      </w:rPr>
      <w:tab/>
    </w:r>
    <w:r w:rsidR="008D0A91" w:rsidRPr="00CA6A03">
      <w:rPr>
        <w:rFonts w:ascii="Verdana" w:hAnsi="Verdana"/>
        <w:sz w:val="16"/>
        <w:szCs w:val="16"/>
      </w:rPr>
      <w:tab/>
      <w:t xml:space="preserve">Página </w:t>
    </w:r>
    <w:r w:rsidR="008D0A91" w:rsidRPr="00CA6A03">
      <w:rPr>
        <w:rFonts w:ascii="Verdana" w:hAnsi="Verdana"/>
        <w:sz w:val="16"/>
        <w:szCs w:val="16"/>
      </w:rPr>
      <w:fldChar w:fldCharType="begin"/>
    </w:r>
    <w:r w:rsidR="008D0A91" w:rsidRPr="00CA6A03">
      <w:rPr>
        <w:rFonts w:ascii="Verdana" w:hAnsi="Verdana"/>
        <w:sz w:val="16"/>
        <w:szCs w:val="16"/>
      </w:rPr>
      <w:instrText>PAGE  \* Arabic  \* MERGEFORMAT</w:instrText>
    </w:r>
    <w:r w:rsidR="008D0A91" w:rsidRPr="00CA6A03">
      <w:rPr>
        <w:rFonts w:ascii="Verdana" w:hAnsi="Verdana"/>
        <w:sz w:val="16"/>
        <w:szCs w:val="16"/>
      </w:rPr>
      <w:fldChar w:fldCharType="separate"/>
    </w:r>
    <w:r w:rsidR="00390839">
      <w:rPr>
        <w:rFonts w:ascii="Verdana" w:hAnsi="Verdana"/>
        <w:noProof/>
        <w:sz w:val="16"/>
        <w:szCs w:val="16"/>
      </w:rPr>
      <w:t>1</w:t>
    </w:r>
    <w:r w:rsidR="008D0A91" w:rsidRPr="00CA6A03">
      <w:rPr>
        <w:rFonts w:ascii="Verdana" w:hAnsi="Verdana"/>
        <w:sz w:val="16"/>
        <w:szCs w:val="16"/>
      </w:rPr>
      <w:fldChar w:fldCharType="end"/>
    </w:r>
    <w:r w:rsidR="008D0A91" w:rsidRPr="00CA6A03">
      <w:rPr>
        <w:rFonts w:ascii="Verdana" w:hAnsi="Verdana"/>
        <w:sz w:val="16"/>
        <w:szCs w:val="16"/>
      </w:rPr>
      <w:t xml:space="preserve"> de </w:t>
    </w:r>
    <w:r w:rsidR="008D0A91" w:rsidRPr="00CA6A03">
      <w:rPr>
        <w:rFonts w:ascii="Verdana" w:hAnsi="Verdana"/>
        <w:sz w:val="16"/>
        <w:szCs w:val="16"/>
      </w:rPr>
      <w:fldChar w:fldCharType="begin"/>
    </w:r>
    <w:r w:rsidR="008D0A91" w:rsidRPr="00CA6A03">
      <w:rPr>
        <w:rFonts w:ascii="Verdana" w:hAnsi="Verdana"/>
        <w:sz w:val="16"/>
        <w:szCs w:val="16"/>
      </w:rPr>
      <w:instrText>NUMPAGES  \* Arabic  \* MERGEFORMAT</w:instrText>
    </w:r>
    <w:r w:rsidR="008D0A91" w:rsidRPr="00CA6A03">
      <w:rPr>
        <w:rFonts w:ascii="Verdana" w:hAnsi="Verdana"/>
        <w:sz w:val="16"/>
        <w:szCs w:val="16"/>
      </w:rPr>
      <w:fldChar w:fldCharType="separate"/>
    </w:r>
    <w:r w:rsidR="00390839">
      <w:rPr>
        <w:rFonts w:ascii="Verdana" w:hAnsi="Verdana"/>
        <w:noProof/>
        <w:sz w:val="16"/>
        <w:szCs w:val="16"/>
      </w:rPr>
      <w:t>4</w:t>
    </w:r>
    <w:r w:rsidR="008D0A91" w:rsidRPr="00CA6A03">
      <w:rPr>
        <w:rFonts w:ascii="Verdana" w:hAnsi="Verdana"/>
        <w:sz w:val="16"/>
        <w:szCs w:val="16"/>
      </w:rPr>
      <w:fldChar w:fldCharType="end"/>
    </w:r>
  </w:p>
  <w:p w14:paraId="0CA1F3E4" w14:textId="77777777" w:rsidR="008D0A91" w:rsidRDefault="008D0A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81CC8" w14:textId="77777777" w:rsidR="00651964" w:rsidRDefault="00651964" w:rsidP="00F10030">
      <w:pPr>
        <w:spacing w:after="0" w:line="240" w:lineRule="auto"/>
      </w:pPr>
      <w:r>
        <w:separator/>
      </w:r>
    </w:p>
  </w:footnote>
  <w:footnote w:type="continuationSeparator" w:id="0">
    <w:p w14:paraId="0A16C39E" w14:textId="77777777" w:rsidR="00651964" w:rsidRDefault="00651964" w:rsidP="00F10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826D" w14:textId="77777777" w:rsidR="007E3319" w:rsidRDefault="007E3319">
    <w:pPr>
      <w:pStyle w:val="Encabezado"/>
      <w:rPr>
        <w:b/>
        <w:color w:val="007559"/>
        <w:sz w:val="32"/>
      </w:rPr>
    </w:pPr>
  </w:p>
  <w:p w14:paraId="1D667ECB" w14:textId="77777777" w:rsidR="008D0A91" w:rsidRDefault="008D0A91">
    <w:pPr>
      <w:pStyle w:val="Encabezado"/>
      <w:rPr>
        <w:b/>
        <w:color w:val="007559"/>
        <w:sz w:val="32"/>
      </w:rPr>
    </w:pPr>
  </w:p>
  <w:p w14:paraId="001AFA81" w14:textId="77777777" w:rsidR="007E3319" w:rsidRDefault="007E3319" w:rsidP="007E3319">
    <w:pPr>
      <w:pStyle w:val="Encabezado"/>
      <w:jc w:val="right"/>
      <w:rPr>
        <w:b/>
        <w:color w:val="007559"/>
        <w:sz w:val="28"/>
        <w:szCs w:val="28"/>
      </w:rPr>
    </w:pPr>
    <w:r w:rsidRPr="007E3319">
      <w:rPr>
        <w:b/>
        <w:color w:val="007559"/>
        <w:sz w:val="28"/>
        <w:szCs w:val="28"/>
      </w:rPr>
      <w:t>SOLICITUD DE ADHESIÓN Y CONDICIONES GENERALES DE ACCESO AL SERVICIO</w:t>
    </w:r>
  </w:p>
  <w:p w14:paraId="2608E8A7" w14:textId="77777777" w:rsidR="008D0A91" w:rsidRPr="007E3319" w:rsidRDefault="008D0A91" w:rsidP="007E3319">
    <w:pPr>
      <w:pStyle w:val="Encabezado"/>
      <w:jc w:val="right"/>
      <w:rPr>
        <w:b/>
        <w:color w:val="007559"/>
        <w:sz w:val="28"/>
        <w:szCs w:val="28"/>
      </w:rPr>
    </w:pPr>
  </w:p>
  <w:p w14:paraId="3ED21494" w14:textId="77777777" w:rsidR="007E3319" w:rsidRDefault="007E33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6FA97" w14:textId="77777777" w:rsidR="007E3319" w:rsidRDefault="007E3319" w:rsidP="007E3319">
    <w:pPr>
      <w:pStyle w:val="Encabezado"/>
      <w:ind w:hanging="736"/>
    </w:pPr>
    <w:r>
      <w:rPr>
        <w:noProof/>
      </w:rPr>
      <w:drawing>
        <wp:inline distT="0" distB="0" distL="0" distR="0" wp14:anchorId="2C2DBD6A" wp14:editId="71C851DD">
          <wp:extent cx="7258050" cy="1628775"/>
          <wp:effectExtent l="0" t="0" r="0" b="9525"/>
          <wp:docPr id="4" name="Imagen 4"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0987" cy="16294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42820"/>
    <w:multiLevelType w:val="hybridMultilevel"/>
    <w:tmpl w:val="2F4026B4"/>
    <w:lvl w:ilvl="0" w:tplc="328A6136">
      <w:start w:val="18"/>
      <w:numFmt w:val="decimal"/>
      <w:lvlText w:val="%1."/>
      <w:lvlJc w:val="left"/>
      <w:pPr>
        <w:ind w:left="37"/>
      </w:pPr>
      <w:rPr>
        <w:rFonts w:ascii="Verdana" w:eastAsia="Calibri" w:hAnsi="Verdana" w:cs="Calibri" w:hint="default"/>
        <w:b w:val="0"/>
        <w:i w:val="0"/>
        <w:strike w:val="0"/>
        <w:dstrike w:val="0"/>
        <w:color w:val="181717"/>
        <w:sz w:val="18"/>
        <w:szCs w:val="18"/>
        <w:u w:val="none" w:color="000000"/>
        <w:bdr w:val="none" w:sz="0" w:space="0" w:color="auto"/>
        <w:shd w:val="clear" w:color="auto" w:fill="auto"/>
        <w:vertAlign w:val="baseline"/>
      </w:rPr>
    </w:lvl>
    <w:lvl w:ilvl="1" w:tplc="9D80A1C0">
      <w:start w:val="1"/>
      <w:numFmt w:val="lowerLetter"/>
      <w:lvlText w:val="%2"/>
      <w:lvlJc w:val="left"/>
      <w:pPr>
        <w:ind w:left="1111"/>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EDE406CC">
      <w:start w:val="1"/>
      <w:numFmt w:val="lowerRoman"/>
      <w:lvlText w:val="%3"/>
      <w:lvlJc w:val="left"/>
      <w:pPr>
        <w:ind w:left="1831"/>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0DDAB02A">
      <w:start w:val="1"/>
      <w:numFmt w:val="decimal"/>
      <w:lvlText w:val="%4"/>
      <w:lvlJc w:val="left"/>
      <w:pPr>
        <w:ind w:left="2551"/>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AB963878">
      <w:start w:val="1"/>
      <w:numFmt w:val="lowerLetter"/>
      <w:lvlText w:val="%5"/>
      <w:lvlJc w:val="left"/>
      <w:pPr>
        <w:ind w:left="3271"/>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BC5CC544">
      <w:start w:val="1"/>
      <w:numFmt w:val="lowerRoman"/>
      <w:lvlText w:val="%6"/>
      <w:lvlJc w:val="left"/>
      <w:pPr>
        <w:ind w:left="3991"/>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34C260DE">
      <w:start w:val="1"/>
      <w:numFmt w:val="decimal"/>
      <w:lvlText w:val="%7"/>
      <w:lvlJc w:val="left"/>
      <w:pPr>
        <w:ind w:left="4711"/>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A53ECFA0">
      <w:start w:val="1"/>
      <w:numFmt w:val="lowerLetter"/>
      <w:lvlText w:val="%8"/>
      <w:lvlJc w:val="left"/>
      <w:pPr>
        <w:ind w:left="5431"/>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E07CB0F8">
      <w:start w:val="1"/>
      <w:numFmt w:val="lowerRoman"/>
      <w:lvlText w:val="%9"/>
      <w:lvlJc w:val="left"/>
      <w:pPr>
        <w:ind w:left="6151"/>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1">
    <w:nsid w:val="5F7672A6"/>
    <w:multiLevelType w:val="hybridMultilevel"/>
    <w:tmpl w:val="8F38BB08"/>
    <w:lvl w:ilvl="0" w:tplc="9050DC6C">
      <w:start w:val="1"/>
      <w:numFmt w:val="decimal"/>
      <w:lvlText w:val="%1."/>
      <w:lvlJc w:val="left"/>
      <w:pPr>
        <w:ind w:left="264"/>
      </w:pPr>
      <w:rPr>
        <w:rFonts w:ascii="Verdana" w:eastAsia="Calibri" w:hAnsi="Verdana" w:cs="Calibri" w:hint="default"/>
        <w:b w:val="0"/>
        <w:i w:val="0"/>
        <w:strike w:val="0"/>
        <w:dstrike w:val="0"/>
        <w:color w:val="181717"/>
        <w:sz w:val="18"/>
        <w:szCs w:val="18"/>
        <w:u w:val="none" w:color="000000"/>
        <w:bdr w:val="none" w:sz="0" w:space="0" w:color="auto"/>
        <w:shd w:val="clear" w:color="auto" w:fill="auto"/>
        <w:vertAlign w:val="baseline"/>
      </w:rPr>
    </w:lvl>
    <w:lvl w:ilvl="1" w:tplc="28861F24">
      <w:start w:val="1"/>
      <w:numFmt w:val="lowerLetter"/>
      <w:lvlText w:val="%2"/>
      <w:lvlJc w:val="left"/>
      <w:pPr>
        <w:ind w:left="1089"/>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FB9C180E">
      <w:start w:val="1"/>
      <w:numFmt w:val="lowerRoman"/>
      <w:lvlText w:val="%3"/>
      <w:lvlJc w:val="left"/>
      <w:pPr>
        <w:ind w:left="1809"/>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3258A026">
      <w:start w:val="1"/>
      <w:numFmt w:val="decimal"/>
      <w:lvlText w:val="%4"/>
      <w:lvlJc w:val="left"/>
      <w:pPr>
        <w:ind w:left="2529"/>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5C86DC0E">
      <w:start w:val="1"/>
      <w:numFmt w:val="lowerLetter"/>
      <w:lvlText w:val="%5"/>
      <w:lvlJc w:val="left"/>
      <w:pPr>
        <w:ind w:left="3249"/>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AFB8A06E">
      <w:start w:val="1"/>
      <w:numFmt w:val="lowerRoman"/>
      <w:lvlText w:val="%6"/>
      <w:lvlJc w:val="left"/>
      <w:pPr>
        <w:ind w:left="3969"/>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154C4FD6">
      <w:start w:val="1"/>
      <w:numFmt w:val="decimal"/>
      <w:lvlText w:val="%7"/>
      <w:lvlJc w:val="left"/>
      <w:pPr>
        <w:ind w:left="4689"/>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4EFECC96">
      <w:start w:val="1"/>
      <w:numFmt w:val="lowerLetter"/>
      <w:lvlText w:val="%8"/>
      <w:lvlJc w:val="left"/>
      <w:pPr>
        <w:ind w:left="5409"/>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3C6C6958">
      <w:start w:val="1"/>
      <w:numFmt w:val="lowerRoman"/>
      <w:lvlText w:val="%9"/>
      <w:lvlJc w:val="left"/>
      <w:pPr>
        <w:ind w:left="6129"/>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2">
    <w:nsid w:val="656808E6"/>
    <w:multiLevelType w:val="hybridMultilevel"/>
    <w:tmpl w:val="220C69E4"/>
    <w:lvl w:ilvl="0" w:tplc="BB845A18">
      <w:start w:val="1"/>
      <w:numFmt w:val="bullet"/>
      <w:lvlText w:val="-"/>
      <w:lvlJc w:val="left"/>
      <w:pPr>
        <w:ind w:left="36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DB92213E">
      <w:start w:val="1"/>
      <w:numFmt w:val="bullet"/>
      <w:lvlText w:val="o"/>
      <w:lvlJc w:val="left"/>
      <w:pPr>
        <w:ind w:left="1348"/>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CEB48E1E">
      <w:start w:val="1"/>
      <w:numFmt w:val="bullet"/>
      <w:lvlText w:val="▪"/>
      <w:lvlJc w:val="left"/>
      <w:pPr>
        <w:ind w:left="2068"/>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A3FC7FA8">
      <w:start w:val="1"/>
      <w:numFmt w:val="bullet"/>
      <w:lvlText w:val="•"/>
      <w:lvlJc w:val="left"/>
      <w:pPr>
        <w:ind w:left="2788"/>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F91C497E">
      <w:start w:val="1"/>
      <w:numFmt w:val="bullet"/>
      <w:lvlText w:val="o"/>
      <w:lvlJc w:val="left"/>
      <w:pPr>
        <w:ind w:left="3508"/>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F956E832">
      <w:start w:val="1"/>
      <w:numFmt w:val="bullet"/>
      <w:lvlText w:val="▪"/>
      <w:lvlJc w:val="left"/>
      <w:pPr>
        <w:ind w:left="4228"/>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6A8039F4">
      <w:start w:val="1"/>
      <w:numFmt w:val="bullet"/>
      <w:lvlText w:val="•"/>
      <w:lvlJc w:val="left"/>
      <w:pPr>
        <w:ind w:left="4948"/>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9DD0C6E6">
      <w:start w:val="1"/>
      <w:numFmt w:val="bullet"/>
      <w:lvlText w:val="o"/>
      <w:lvlJc w:val="left"/>
      <w:pPr>
        <w:ind w:left="5668"/>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EFD683D2">
      <w:start w:val="1"/>
      <w:numFmt w:val="bullet"/>
      <w:lvlText w:val="▪"/>
      <w:lvlJc w:val="left"/>
      <w:pPr>
        <w:ind w:left="6388"/>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6MqcesvQ+ZGOzJPL4+jFaEcy1pAC27nvEggqEs2ph+v7Ntoya0HOi1DoFue+4ujqCyvVh58Z38aP9nJXD0Q1gw==" w:salt="gLvoeA7abPUROcE4JMZwO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2B"/>
    <w:rsid w:val="00042158"/>
    <w:rsid w:val="000631DC"/>
    <w:rsid w:val="0009292A"/>
    <w:rsid w:val="000931BB"/>
    <w:rsid w:val="000D33F8"/>
    <w:rsid w:val="000E7630"/>
    <w:rsid w:val="000F1250"/>
    <w:rsid w:val="00127B01"/>
    <w:rsid w:val="001469F7"/>
    <w:rsid w:val="001511BA"/>
    <w:rsid w:val="001632C6"/>
    <w:rsid w:val="00183069"/>
    <w:rsid w:val="001A06E7"/>
    <w:rsid w:val="001C1AEC"/>
    <w:rsid w:val="001E57B6"/>
    <w:rsid w:val="002723FA"/>
    <w:rsid w:val="002915CA"/>
    <w:rsid w:val="00362AFC"/>
    <w:rsid w:val="00365C3F"/>
    <w:rsid w:val="00390839"/>
    <w:rsid w:val="0040782D"/>
    <w:rsid w:val="0041083B"/>
    <w:rsid w:val="004232C3"/>
    <w:rsid w:val="00473CCE"/>
    <w:rsid w:val="0049342B"/>
    <w:rsid w:val="004B7DBD"/>
    <w:rsid w:val="00552131"/>
    <w:rsid w:val="005A46CD"/>
    <w:rsid w:val="005A5B78"/>
    <w:rsid w:val="005B08CB"/>
    <w:rsid w:val="005D32E7"/>
    <w:rsid w:val="00651964"/>
    <w:rsid w:val="0066674B"/>
    <w:rsid w:val="00670129"/>
    <w:rsid w:val="006C436A"/>
    <w:rsid w:val="0074325A"/>
    <w:rsid w:val="007E3319"/>
    <w:rsid w:val="007F4ED8"/>
    <w:rsid w:val="00823EE2"/>
    <w:rsid w:val="00877DF9"/>
    <w:rsid w:val="00880ED8"/>
    <w:rsid w:val="008D0A91"/>
    <w:rsid w:val="00903B20"/>
    <w:rsid w:val="00906F62"/>
    <w:rsid w:val="00930DD6"/>
    <w:rsid w:val="009D4256"/>
    <w:rsid w:val="009F0608"/>
    <w:rsid w:val="009F2383"/>
    <w:rsid w:val="00A347D0"/>
    <w:rsid w:val="00A66ADE"/>
    <w:rsid w:val="00AB6BB4"/>
    <w:rsid w:val="00B23378"/>
    <w:rsid w:val="00B345C3"/>
    <w:rsid w:val="00BA2ADF"/>
    <w:rsid w:val="00CA6A03"/>
    <w:rsid w:val="00CD7E90"/>
    <w:rsid w:val="00DE1FF4"/>
    <w:rsid w:val="00DF316E"/>
    <w:rsid w:val="00DF5155"/>
    <w:rsid w:val="00E034A2"/>
    <w:rsid w:val="00E0790F"/>
    <w:rsid w:val="00E647B6"/>
    <w:rsid w:val="00E81B0D"/>
    <w:rsid w:val="00E837F1"/>
    <w:rsid w:val="00E94C2A"/>
    <w:rsid w:val="00EC10FD"/>
    <w:rsid w:val="00EE0BFE"/>
    <w:rsid w:val="00F10030"/>
    <w:rsid w:val="00FB48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24954"/>
  <w15:docId w15:val="{8E3DD857-8B82-4DC0-B6B0-EAF56C43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46" w:lineRule="auto"/>
      <w:ind w:left="27" w:hanging="10"/>
      <w:jc w:val="both"/>
    </w:pPr>
    <w:rPr>
      <w:rFonts w:ascii="Calibri" w:eastAsia="Calibri" w:hAnsi="Calibri" w:cs="Calibri"/>
      <w:color w:val="181717"/>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F10030"/>
    <w:rPr>
      <w:color w:val="0563C1" w:themeColor="hyperlink"/>
      <w:u w:val="single"/>
    </w:rPr>
  </w:style>
  <w:style w:type="paragraph" w:styleId="Encabezado">
    <w:name w:val="header"/>
    <w:basedOn w:val="Normal"/>
    <w:link w:val="EncabezadoCar"/>
    <w:uiPriority w:val="99"/>
    <w:unhideWhenUsed/>
    <w:rsid w:val="00F100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030"/>
    <w:rPr>
      <w:rFonts w:ascii="Calibri" w:eastAsia="Calibri" w:hAnsi="Calibri" w:cs="Calibri"/>
      <w:color w:val="181717"/>
      <w:sz w:val="15"/>
    </w:rPr>
  </w:style>
  <w:style w:type="paragraph" w:styleId="Piedepgina">
    <w:name w:val="footer"/>
    <w:basedOn w:val="Normal"/>
    <w:link w:val="PiedepginaCar"/>
    <w:uiPriority w:val="99"/>
    <w:unhideWhenUsed/>
    <w:rsid w:val="00F100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030"/>
    <w:rPr>
      <w:rFonts w:ascii="Calibri" w:eastAsia="Calibri" w:hAnsi="Calibri" w:cs="Calibri"/>
      <w:color w:val="181717"/>
      <w:sz w:val="15"/>
    </w:rPr>
  </w:style>
  <w:style w:type="paragraph" w:styleId="Prrafodelista">
    <w:name w:val="List Paragraph"/>
    <w:basedOn w:val="Normal"/>
    <w:uiPriority w:val="34"/>
    <w:qFormat/>
    <w:rsid w:val="00DE1FF4"/>
    <w:pPr>
      <w:ind w:left="720"/>
      <w:contextualSpacing/>
    </w:pPr>
  </w:style>
  <w:style w:type="paragraph" w:styleId="Textodeglobo">
    <w:name w:val="Balloon Text"/>
    <w:basedOn w:val="Normal"/>
    <w:link w:val="TextodegloboCar"/>
    <w:uiPriority w:val="99"/>
    <w:semiHidden/>
    <w:unhideWhenUsed/>
    <w:rsid w:val="005521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131"/>
    <w:rPr>
      <w:rFonts w:ascii="Segoe UI" w:eastAsia="Calibri" w:hAnsi="Segoe UI" w:cs="Segoe UI"/>
      <w:color w:val="181717"/>
      <w:sz w:val="18"/>
      <w:szCs w:val="18"/>
    </w:rPr>
  </w:style>
  <w:style w:type="character" w:styleId="Refdecomentario">
    <w:name w:val="annotation reference"/>
    <w:basedOn w:val="Fuentedeprrafopredeter"/>
    <w:uiPriority w:val="99"/>
    <w:semiHidden/>
    <w:unhideWhenUsed/>
    <w:rsid w:val="00BA2ADF"/>
    <w:rPr>
      <w:sz w:val="16"/>
      <w:szCs w:val="16"/>
    </w:rPr>
  </w:style>
  <w:style w:type="paragraph" w:styleId="Textocomentario">
    <w:name w:val="annotation text"/>
    <w:basedOn w:val="Normal"/>
    <w:link w:val="TextocomentarioCar"/>
    <w:uiPriority w:val="99"/>
    <w:semiHidden/>
    <w:unhideWhenUsed/>
    <w:rsid w:val="00BA2A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2ADF"/>
    <w:rPr>
      <w:rFonts w:ascii="Calibri" w:eastAsia="Calibri" w:hAnsi="Calibri" w:cs="Calibri"/>
      <w:color w:val="181717"/>
      <w:sz w:val="20"/>
      <w:szCs w:val="20"/>
    </w:rPr>
  </w:style>
  <w:style w:type="paragraph" w:styleId="Asuntodelcomentario">
    <w:name w:val="annotation subject"/>
    <w:basedOn w:val="Textocomentario"/>
    <w:next w:val="Textocomentario"/>
    <w:link w:val="AsuntodelcomentarioCar"/>
    <w:uiPriority w:val="99"/>
    <w:semiHidden/>
    <w:unhideWhenUsed/>
    <w:rsid w:val="00BA2ADF"/>
    <w:rPr>
      <w:b/>
      <w:bCs/>
    </w:rPr>
  </w:style>
  <w:style w:type="character" w:customStyle="1" w:styleId="AsuntodelcomentarioCar">
    <w:name w:val="Asunto del comentario Car"/>
    <w:basedOn w:val="TextocomentarioCar"/>
    <w:link w:val="Asuntodelcomentario"/>
    <w:uiPriority w:val="99"/>
    <w:semiHidden/>
    <w:rsid w:val="00BA2ADF"/>
    <w:rPr>
      <w:rFonts w:ascii="Calibri" w:eastAsia="Calibri" w:hAnsi="Calibri" w:cs="Calibri"/>
      <w:b/>
      <w:bCs/>
      <w:color w:val="18171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3173">
      <w:bodyDiv w:val="1"/>
      <w:marLeft w:val="0"/>
      <w:marRight w:val="0"/>
      <w:marTop w:val="0"/>
      <w:marBottom w:val="0"/>
      <w:divBdr>
        <w:top w:val="none" w:sz="0" w:space="0" w:color="auto"/>
        <w:left w:val="none" w:sz="0" w:space="0" w:color="auto"/>
        <w:bottom w:val="none" w:sz="0" w:space="0" w:color="auto"/>
        <w:right w:val="none" w:sz="0" w:space="0" w:color="auto"/>
      </w:divBdr>
    </w:div>
    <w:div w:id="40811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C882-96FE-44FA-A70C-E72F6ACF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2011</Words>
  <Characters>11063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Alloa Carlos Alberto</dc:creator>
  <cp:keywords/>
  <cp:lastModifiedBy>Piemonte Carlos Guillermo</cp:lastModifiedBy>
  <cp:revision>8</cp:revision>
  <cp:lastPrinted>2017-10-18T15:18:00Z</cp:lastPrinted>
  <dcterms:created xsi:type="dcterms:W3CDTF">2020-04-22T15:49:00Z</dcterms:created>
  <dcterms:modified xsi:type="dcterms:W3CDTF">2020-04-22T20:29:00Z</dcterms:modified>
</cp:coreProperties>
</file>